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4F0D" w14:textId="243D2B81" w:rsidR="00437090" w:rsidRDefault="00D012CD" w:rsidP="00437090">
      <w:pPr>
        <w:spacing w:before="99" w:after="329" w:line="234" w:lineRule="exact"/>
        <w:ind w:left="144"/>
        <w:textAlignment w:val="baseline"/>
        <w:rPr>
          <w:rFonts w:ascii="Tahoma" w:eastAsia="Tahoma" w:hAnsi="Tahoma"/>
          <w:color w:val="000000"/>
          <w:spacing w:val="5"/>
          <w:sz w:val="19"/>
          <w:lang w:val="de-DE"/>
        </w:rPr>
      </w:pPr>
      <w:r>
        <w:rPr>
          <w:rFonts w:asciiTheme="minorHAnsi" w:eastAsia="Tahoma" w:hAnsiTheme="minorHAnsi" w:cstheme="minorHAnsi"/>
          <w:noProof/>
          <w:color w:val="000000"/>
          <w:spacing w:val="5"/>
          <w:lang w:val="de-DE" w:eastAsia="de-DE"/>
        </w:rPr>
        <mc:AlternateContent>
          <mc:Choice Requires="wps">
            <w:drawing>
              <wp:anchor distT="0" distB="0" distL="114300" distR="114300" simplePos="0" relativeHeight="251665408" behindDoc="1" locked="0" layoutInCell="1" allowOverlap="1" wp14:anchorId="0DBF5BB1" wp14:editId="6A7BB1F4">
                <wp:simplePos x="0" y="0"/>
                <wp:positionH relativeFrom="column">
                  <wp:posOffset>41818</wp:posOffset>
                </wp:positionH>
                <wp:positionV relativeFrom="paragraph">
                  <wp:posOffset>313962</wp:posOffset>
                </wp:positionV>
                <wp:extent cx="3880757" cy="1371600"/>
                <wp:effectExtent l="0" t="0" r="24765" b="19050"/>
                <wp:wrapNone/>
                <wp:docPr id="4" name="Rechteck 4"/>
                <wp:cNvGraphicFramePr/>
                <a:graphic xmlns:a="http://schemas.openxmlformats.org/drawingml/2006/main">
                  <a:graphicData uri="http://schemas.microsoft.com/office/word/2010/wordprocessingShape">
                    <wps:wsp>
                      <wps:cNvSpPr/>
                      <wps:spPr>
                        <a:xfrm>
                          <a:off x="0" y="0"/>
                          <a:ext cx="3880757" cy="137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39F5A" id="Rechteck 4" o:spid="_x0000_s1026" style="position:absolute;margin-left:3.3pt;margin-top:24.7pt;width:305.55pt;height:1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" filled="f" strokecolor="#1f3763 [1604]" strokeweight="1pt"/>
            </w:pict>
          </mc:Fallback>
        </mc:AlternateContent>
      </w:r>
    </w:p>
    <w:p w14:paraId="00A0972B" w14:textId="302696A7" w:rsidR="00437090" w:rsidRPr="00BF3F5A" w:rsidRDefault="005A49B5" w:rsidP="00437090">
      <w:pPr>
        <w:spacing w:before="99" w:after="329" w:line="234" w:lineRule="exact"/>
        <w:ind w:left="144"/>
        <w:textAlignment w:val="baseline"/>
        <w:rPr>
          <w:rFonts w:asciiTheme="minorHAnsi" w:eastAsia="Tahoma" w:hAnsiTheme="minorHAnsi" w:cstheme="minorHAnsi"/>
          <w:color w:val="000000"/>
          <w:spacing w:val="5"/>
          <w:lang w:val="de-DE"/>
        </w:rPr>
      </w:pPr>
      <w:r>
        <w:rPr>
          <w:rFonts w:asciiTheme="minorHAnsi" w:eastAsia="Tahoma" w:hAnsiTheme="minorHAnsi" w:cstheme="minorHAnsi"/>
          <w:color w:val="000000"/>
          <w:spacing w:val="5"/>
          <w:lang w:val="de-DE"/>
        </w:rPr>
        <w:t>Name des Bieters/Mitglieds der ARGE</w:t>
      </w:r>
    </w:p>
    <w:p w14:paraId="2BD40040" w14:textId="2185A0E8" w:rsidR="00437090" w:rsidRDefault="00437090" w:rsidP="00437090">
      <w:pPr>
        <w:spacing w:before="33" w:after="53" w:line="236" w:lineRule="exact"/>
        <w:ind w:left="144"/>
        <w:textAlignment w:val="baseline"/>
        <w:rPr>
          <w:rFonts w:asciiTheme="minorHAnsi" w:eastAsia="Tahoma" w:hAnsiTheme="minorHAnsi" w:cstheme="minorHAnsi"/>
          <w:color w:val="000000"/>
          <w:spacing w:val="5"/>
          <w:lang w:val="de-DE"/>
        </w:rPr>
      </w:pPr>
    </w:p>
    <w:p w14:paraId="1E7AA399" w14:textId="75FE2E61" w:rsidR="00D012CD" w:rsidRDefault="00D012CD" w:rsidP="00437090">
      <w:pPr>
        <w:spacing w:before="33" w:after="53" w:line="236" w:lineRule="exact"/>
        <w:ind w:left="144"/>
        <w:textAlignment w:val="baseline"/>
        <w:rPr>
          <w:rFonts w:asciiTheme="minorHAnsi" w:eastAsia="Tahoma" w:hAnsiTheme="minorHAnsi" w:cstheme="minorHAnsi"/>
          <w:color w:val="000000"/>
          <w:spacing w:val="5"/>
          <w:lang w:val="de-DE"/>
        </w:rPr>
      </w:pPr>
    </w:p>
    <w:p w14:paraId="334636E6" w14:textId="27B4F28B" w:rsidR="00D012CD" w:rsidRDefault="00D012CD" w:rsidP="00437090">
      <w:pPr>
        <w:spacing w:before="33" w:after="53" w:line="236" w:lineRule="exact"/>
        <w:ind w:left="144"/>
        <w:textAlignment w:val="baseline"/>
        <w:rPr>
          <w:rFonts w:asciiTheme="minorHAnsi" w:eastAsia="Tahoma" w:hAnsiTheme="minorHAnsi" w:cstheme="minorHAnsi"/>
          <w:color w:val="000000"/>
          <w:spacing w:val="5"/>
          <w:lang w:val="de-DE"/>
        </w:rPr>
      </w:pPr>
    </w:p>
    <w:p w14:paraId="63C981EE" w14:textId="448A7395" w:rsidR="00D012CD" w:rsidRDefault="00D012CD" w:rsidP="00437090">
      <w:pPr>
        <w:spacing w:before="33" w:after="53" w:line="236" w:lineRule="exact"/>
        <w:ind w:left="144"/>
        <w:textAlignment w:val="baseline"/>
        <w:rPr>
          <w:rFonts w:asciiTheme="minorHAnsi" w:eastAsia="Tahoma" w:hAnsiTheme="minorHAnsi" w:cstheme="minorHAnsi"/>
          <w:color w:val="000000"/>
          <w:spacing w:val="5"/>
          <w:lang w:val="de-DE"/>
        </w:rPr>
      </w:pPr>
    </w:p>
    <w:p w14:paraId="0E80F918" w14:textId="77777777" w:rsidR="00D012CD" w:rsidRDefault="00D012CD" w:rsidP="00437090">
      <w:pPr>
        <w:spacing w:before="33" w:after="53" w:line="236" w:lineRule="exact"/>
        <w:ind w:left="144"/>
        <w:textAlignment w:val="baseline"/>
        <w:rPr>
          <w:rFonts w:asciiTheme="minorHAnsi" w:eastAsia="Tahoma" w:hAnsiTheme="minorHAnsi" w:cstheme="minorHAnsi"/>
          <w:color w:val="000000"/>
          <w:spacing w:val="5"/>
          <w:lang w:val="de-DE"/>
        </w:rPr>
      </w:pPr>
    </w:p>
    <w:p w14:paraId="1A51A0C2" w14:textId="77777777" w:rsidR="00437090" w:rsidRPr="00BF3F5A" w:rsidRDefault="00437090" w:rsidP="00C74481">
      <w:pPr>
        <w:spacing w:before="33" w:after="53" w:line="236" w:lineRule="exact"/>
        <w:textAlignment w:val="baseline"/>
        <w:rPr>
          <w:rFonts w:asciiTheme="minorHAnsi" w:eastAsia="Tahoma" w:hAnsiTheme="minorHAnsi" w:cstheme="minorHAnsi"/>
          <w:color w:val="000000"/>
          <w:spacing w:val="5"/>
          <w:lang w:val="de-DE"/>
        </w:rPr>
      </w:pPr>
    </w:p>
    <w:p w14:paraId="4890EEDE" w14:textId="1148F138" w:rsidR="00437090" w:rsidRDefault="00437090" w:rsidP="00437090">
      <w:pPr>
        <w:spacing w:line="230" w:lineRule="exact"/>
        <w:ind w:left="144"/>
        <w:textAlignment w:val="baseline"/>
        <w:rPr>
          <w:rFonts w:asciiTheme="minorHAnsi" w:eastAsia="Arial" w:hAnsiTheme="minorHAnsi" w:cstheme="minorHAnsi"/>
          <w:b/>
          <w:color w:val="000000"/>
          <w:spacing w:val="-5"/>
          <w:lang w:val="de-DE"/>
        </w:rPr>
      </w:pPr>
      <w:r w:rsidRPr="00BF3F5A">
        <w:rPr>
          <w:rFonts w:asciiTheme="minorHAnsi" w:eastAsia="Arial" w:hAnsiTheme="minorHAnsi" w:cstheme="minorHAnsi"/>
          <w:b/>
          <w:color w:val="000000"/>
          <w:spacing w:val="-5"/>
          <w:lang w:val="de-DE"/>
        </w:rPr>
        <w:t>Fests</w:t>
      </w:r>
      <w:r>
        <w:rPr>
          <w:rFonts w:asciiTheme="minorHAnsi" w:eastAsia="Arial" w:hAnsiTheme="minorHAnsi" w:cstheme="minorHAnsi"/>
          <w:b/>
          <w:color w:val="000000"/>
          <w:spacing w:val="-5"/>
          <w:lang w:val="de-DE"/>
        </w:rPr>
        <w:t>tellung der Eignung gemäß §§ 123</w:t>
      </w:r>
      <w:r w:rsidRPr="00BF3F5A">
        <w:rPr>
          <w:rFonts w:asciiTheme="minorHAnsi" w:eastAsia="Arial" w:hAnsiTheme="minorHAnsi" w:cstheme="minorHAnsi"/>
          <w:b/>
          <w:color w:val="000000"/>
          <w:spacing w:val="-5"/>
          <w:lang w:val="de-DE"/>
        </w:rPr>
        <w:t>, 124 GWB und §§</w:t>
      </w:r>
      <w:r>
        <w:rPr>
          <w:rFonts w:asciiTheme="minorHAnsi" w:eastAsia="Arial" w:hAnsiTheme="minorHAnsi" w:cstheme="minorHAnsi"/>
          <w:b/>
          <w:color w:val="000000"/>
          <w:spacing w:val="-5"/>
          <w:lang w:val="de-DE"/>
        </w:rPr>
        <w:t xml:space="preserve"> </w:t>
      </w:r>
      <w:r w:rsidRPr="00BF3F5A">
        <w:rPr>
          <w:rFonts w:asciiTheme="minorHAnsi" w:eastAsia="Arial" w:hAnsiTheme="minorHAnsi" w:cstheme="minorHAnsi"/>
          <w:b/>
          <w:color w:val="000000"/>
          <w:spacing w:val="-5"/>
          <w:lang w:val="de-DE"/>
        </w:rPr>
        <w:t>45 ff</w:t>
      </w:r>
      <w:r>
        <w:rPr>
          <w:rFonts w:asciiTheme="minorHAnsi" w:eastAsia="Arial" w:hAnsiTheme="minorHAnsi" w:cstheme="minorHAnsi"/>
          <w:b/>
          <w:color w:val="000000"/>
          <w:spacing w:val="-5"/>
          <w:lang w:val="de-DE"/>
        </w:rPr>
        <w:t>.</w:t>
      </w:r>
      <w:r w:rsidRPr="00BF3F5A">
        <w:rPr>
          <w:rFonts w:asciiTheme="minorHAnsi" w:eastAsia="Arial" w:hAnsiTheme="minorHAnsi" w:cstheme="minorHAnsi"/>
          <w:b/>
          <w:color w:val="000000"/>
          <w:spacing w:val="-5"/>
          <w:lang w:val="de-DE"/>
        </w:rPr>
        <w:t xml:space="preserve"> VgV</w:t>
      </w:r>
    </w:p>
    <w:p w14:paraId="365A9D1A" w14:textId="6B613F03" w:rsidR="00FB03AE" w:rsidRDefault="00FB03AE" w:rsidP="00437090">
      <w:pPr>
        <w:spacing w:line="230" w:lineRule="exact"/>
        <w:ind w:left="144"/>
        <w:textAlignment w:val="baseline"/>
        <w:rPr>
          <w:rFonts w:asciiTheme="minorHAnsi" w:eastAsia="Arial" w:hAnsiTheme="minorHAnsi" w:cstheme="minorHAnsi"/>
          <w:b/>
          <w:color w:val="000000"/>
          <w:spacing w:val="-5"/>
          <w:lang w:val="de-DE"/>
        </w:rPr>
      </w:pPr>
    </w:p>
    <w:p w14:paraId="0CBB3541" w14:textId="2FAFDD71" w:rsidR="00FB03AE" w:rsidRDefault="00FB03AE" w:rsidP="00437090">
      <w:pPr>
        <w:spacing w:line="230" w:lineRule="exact"/>
        <w:ind w:left="144"/>
        <w:textAlignment w:val="baseline"/>
        <w:rPr>
          <w:rFonts w:asciiTheme="minorHAnsi" w:eastAsia="Arial" w:hAnsiTheme="minorHAnsi" w:cstheme="minorHAnsi"/>
          <w:b/>
          <w:color w:val="000000"/>
          <w:spacing w:val="-5"/>
          <w:lang w:val="de-DE"/>
        </w:rPr>
      </w:pPr>
      <w:r>
        <w:rPr>
          <w:rFonts w:asciiTheme="minorHAnsi" w:eastAsia="Arial" w:hAnsiTheme="minorHAnsi" w:cstheme="minorHAnsi"/>
          <w:b/>
          <w:color w:val="000000"/>
          <w:spacing w:val="-5"/>
          <w:lang w:val="de-DE"/>
        </w:rPr>
        <w:t>Erklärung</w:t>
      </w:r>
    </w:p>
    <w:p w14:paraId="77E7D80D" w14:textId="099A5305" w:rsidR="00FB03AE" w:rsidRPr="00C74481" w:rsidRDefault="0010202F" w:rsidP="000511DD">
      <w:pPr>
        <w:tabs>
          <w:tab w:val="left" w:pos="288"/>
          <w:tab w:val="left" w:pos="432"/>
          <w:tab w:val="left" w:pos="1944"/>
        </w:tabs>
        <w:spacing w:before="104" w:line="323" w:lineRule="exact"/>
        <w:ind w:left="1944" w:hanging="1800"/>
        <w:textAlignment w:val="baseline"/>
        <w:rPr>
          <w:rFonts w:asciiTheme="minorHAnsi" w:eastAsia="Tahoma" w:hAnsiTheme="minorHAnsi" w:cstheme="minorHAnsi"/>
          <w:b/>
          <w:bCs/>
          <w:color w:val="000000"/>
          <w:lang w:val="de-DE"/>
        </w:rPr>
      </w:pPr>
      <w:sdt>
        <w:sdtPr>
          <w:rPr>
            <w:rFonts w:asciiTheme="minorHAnsi" w:eastAsia="Tahoma" w:hAnsiTheme="minorHAnsi" w:cstheme="minorHAnsi"/>
            <w:b/>
            <w:bCs/>
            <w:color w:val="000000"/>
            <w:lang w:val="de-DE"/>
          </w:rPr>
          <w:id w:val="726957284"/>
          <w14:checkbox>
            <w14:checked w14:val="0"/>
            <w14:checkedState w14:val="2612" w14:font="MS Gothic"/>
            <w14:uncheckedState w14:val="2610" w14:font="MS Gothic"/>
          </w14:checkbox>
        </w:sdtPr>
        <w:sdtEndPr/>
        <w:sdtContent>
          <w:r w:rsidR="00FB03AE" w:rsidRPr="00C74481">
            <w:rPr>
              <w:rFonts w:ascii="MS Gothic" w:eastAsia="MS Gothic" w:hAnsi="MS Gothic" w:cstheme="minorHAnsi" w:hint="eastAsia"/>
              <w:b/>
              <w:bCs/>
              <w:color w:val="000000"/>
              <w:lang w:val="de-DE"/>
            </w:rPr>
            <w:t>☐</w:t>
          </w:r>
        </w:sdtContent>
      </w:sdt>
      <w:r w:rsidR="00FB03AE" w:rsidRPr="00C74481">
        <w:rPr>
          <w:rFonts w:asciiTheme="minorHAnsi" w:eastAsia="Tahoma" w:hAnsiTheme="minorHAnsi" w:cstheme="minorHAnsi"/>
          <w:b/>
          <w:bCs/>
          <w:color w:val="000000"/>
          <w:lang w:val="de-DE"/>
        </w:rPr>
        <w:t xml:space="preserve"> des Bieters</w:t>
      </w:r>
      <w:r w:rsidR="00FB03AE" w:rsidRPr="00C74481">
        <w:rPr>
          <w:rFonts w:asciiTheme="minorHAnsi" w:eastAsia="Tahoma" w:hAnsiTheme="minorHAnsi" w:cstheme="minorHAnsi"/>
          <w:b/>
          <w:bCs/>
          <w:color w:val="000000"/>
          <w:lang w:val="de-DE"/>
        </w:rPr>
        <w:tab/>
      </w:r>
      <w:sdt>
        <w:sdtPr>
          <w:rPr>
            <w:rFonts w:asciiTheme="minorHAnsi" w:eastAsia="Tahoma" w:hAnsiTheme="minorHAnsi" w:cstheme="minorHAnsi"/>
            <w:b/>
            <w:bCs/>
            <w:color w:val="000000"/>
            <w:lang w:val="de-DE"/>
          </w:rPr>
          <w:id w:val="-1544442941"/>
          <w14:checkbox>
            <w14:checked w14:val="0"/>
            <w14:checkedState w14:val="2612" w14:font="MS Gothic"/>
            <w14:uncheckedState w14:val="2610" w14:font="MS Gothic"/>
          </w14:checkbox>
        </w:sdtPr>
        <w:sdtEndPr/>
        <w:sdtContent>
          <w:r w:rsidR="00FB03AE" w:rsidRPr="00C74481">
            <w:rPr>
              <w:rFonts w:ascii="MS Gothic" w:eastAsia="MS Gothic" w:hAnsi="MS Gothic" w:cstheme="minorHAnsi" w:hint="eastAsia"/>
              <w:b/>
              <w:bCs/>
              <w:color w:val="000000"/>
              <w:lang w:val="de-DE"/>
            </w:rPr>
            <w:t>☐</w:t>
          </w:r>
        </w:sdtContent>
      </w:sdt>
      <w:r w:rsidR="00FB03AE" w:rsidRPr="00C74481">
        <w:rPr>
          <w:rFonts w:asciiTheme="minorHAnsi" w:eastAsia="Tahoma" w:hAnsiTheme="minorHAnsi" w:cstheme="minorHAnsi"/>
          <w:b/>
          <w:bCs/>
          <w:color w:val="000000"/>
          <w:lang w:val="de-DE"/>
        </w:rPr>
        <w:t xml:space="preserve"> eines Mitgliedes der Bietergemeinschaft</w:t>
      </w:r>
      <w:r w:rsidR="000511DD">
        <w:rPr>
          <w:rFonts w:asciiTheme="minorHAnsi" w:eastAsia="Tahoma" w:hAnsiTheme="minorHAnsi" w:cstheme="minorHAnsi"/>
          <w:b/>
          <w:bCs/>
          <w:color w:val="000000"/>
          <w:lang w:val="de-DE"/>
        </w:rPr>
        <w:t xml:space="preserve"> </w:t>
      </w:r>
      <w:r w:rsidR="000511DD" w:rsidRPr="000511DD">
        <w:rPr>
          <w:rFonts w:asciiTheme="minorHAnsi" w:eastAsia="Tahoma" w:hAnsiTheme="minorHAnsi" w:cstheme="minorHAnsi"/>
          <w:b/>
          <w:bCs/>
          <w:color w:val="FF0000"/>
          <w:lang w:val="de-DE"/>
        </w:rPr>
        <w:t>(falls Bietergemeinschaft, ist auch Anlage 3a auszufüllen!</w:t>
      </w:r>
      <w:r w:rsidR="00FB03AE" w:rsidRPr="000511DD">
        <w:rPr>
          <w:rFonts w:asciiTheme="minorHAnsi" w:eastAsia="Tahoma" w:hAnsiTheme="minorHAnsi" w:cstheme="minorHAnsi"/>
          <w:b/>
          <w:bCs/>
          <w:color w:val="FF0000"/>
          <w:lang w:val="de-DE"/>
        </w:rPr>
        <w:t xml:space="preserve"> </w:t>
      </w:r>
      <w:r w:rsidR="00FB03AE" w:rsidRPr="000511DD">
        <w:rPr>
          <w:rFonts w:asciiTheme="minorHAnsi" w:eastAsia="Tahoma" w:hAnsiTheme="minorHAnsi" w:cstheme="minorHAnsi"/>
          <w:b/>
          <w:bCs/>
          <w:color w:val="FF0000"/>
          <w:lang w:val="de-DE"/>
        </w:rPr>
        <w:br/>
      </w:r>
      <w:r w:rsidR="00FB03AE" w:rsidRPr="00C74481">
        <w:rPr>
          <w:rFonts w:asciiTheme="minorHAnsi" w:eastAsia="Tahoma" w:hAnsiTheme="minorHAnsi" w:cstheme="minorHAnsi"/>
          <w:b/>
          <w:bCs/>
          <w:color w:val="000000"/>
          <w:lang w:val="de-DE"/>
        </w:rPr>
        <w:t>(zutreffendes bitte ankreuzen)</w:t>
      </w:r>
    </w:p>
    <w:p w14:paraId="145870D9" w14:textId="77777777" w:rsidR="00FB03AE" w:rsidRPr="00816DC7" w:rsidRDefault="00FB03AE" w:rsidP="00FB03AE">
      <w:pPr>
        <w:spacing w:before="119" w:line="320" w:lineRule="exact"/>
        <w:ind w:left="144" w:right="216"/>
        <w:jc w:val="both"/>
        <w:textAlignment w:val="baseline"/>
        <w:rPr>
          <w:rFonts w:asciiTheme="minorHAnsi" w:eastAsia="Tahoma" w:hAnsiTheme="minorHAnsi" w:cstheme="minorHAnsi"/>
          <w:b/>
          <w:bCs/>
          <w:color w:val="FF0000"/>
          <w:lang w:val="de-DE"/>
        </w:rPr>
      </w:pPr>
      <w:r w:rsidRPr="00816DC7">
        <w:rPr>
          <w:rFonts w:asciiTheme="minorHAnsi" w:eastAsia="Tahoma" w:hAnsiTheme="minorHAnsi" w:cstheme="minorHAnsi"/>
          <w:b/>
          <w:bCs/>
          <w:color w:val="FF0000"/>
          <w:lang w:val="de-DE"/>
        </w:rPr>
        <w:t xml:space="preserve">Hinweis: Das Formblatt ist </w:t>
      </w:r>
      <w:r w:rsidRPr="00816DC7">
        <w:rPr>
          <w:rFonts w:asciiTheme="minorHAnsi" w:eastAsia="Arial" w:hAnsiTheme="minorHAnsi" w:cstheme="minorHAnsi"/>
          <w:b/>
          <w:bCs/>
          <w:color w:val="FF0000"/>
          <w:lang w:val="de-DE"/>
        </w:rPr>
        <w:t xml:space="preserve">von jedem Bewerber / Mitglied der Bietergemeinschaft einzeln </w:t>
      </w:r>
      <w:r w:rsidRPr="00816DC7">
        <w:rPr>
          <w:rFonts w:asciiTheme="minorHAnsi" w:eastAsia="Tahoma" w:hAnsiTheme="minorHAnsi" w:cstheme="minorHAnsi"/>
          <w:b/>
          <w:bCs/>
          <w:color w:val="FF0000"/>
          <w:lang w:val="de-DE"/>
        </w:rPr>
        <w:t>auszufüllen und rechtsverbindlich zu unterzeichnen.</w:t>
      </w:r>
    </w:p>
    <w:p w14:paraId="23086505" w14:textId="14183ED2" w:rsidR="00FB03AE" w:rsidRDefault="00FB03AE" w:rsidP="00437090">
      <w:pPr>
        <w:spacing w:line="230" w:lineRule="exact"/>
        <w:ind w:left="144"/>
        <w:textAlignment w:val="baseline"/>
        <w:rPr>
          <w:rFonts w:asciiTheme="minorHAnsi" w:eastAsia="Arial" w:hAnsiTheme="minorHAnsi" w:cstheme="minorHAnsi"/>
          <w:b/>
          <w:color w:val="000000"/>
          <w:spacing w:val="-5"/>
          <w:lang w:val="de-DE"/>
        </w:rPr>
      </w:pPr>
    </w:p>
    <w:p w14:paraId="012EB524" w14:textId="77777777" w:rsidR="00FB03AE" w:rsidRDefault="00FB03AE" w:rsidP="00437090">
      <w:pPr>
        <w:spacing w:line="230" w:lineRule="exact"/>
        <w:ind w:left="144"/>
        <w:textAlignment w:val="baseline"/>
        <w:rPr>
          <w:rFonts w:asciiTheme="minorHAnsi" w:eastAsia="Arial" w:hAnsiTheme="minorHAnsi" w:cstheme="minorHAnsi"/>
          <w:b/>
          <w:color w:val="000000"/>
          <w:spacing w:val="-5"/>
          <w:lang w:val="de-DE"/>
        </w:rPr>
      </w:pPr>
    </w:p>
    <w:p w14:paraId="0251F01A" w14:textId="644AC6A0" w:rsidR="0080475A" w:rsidRPr="00C74481" w:rsidRDefault="0080475A" w:rsidP="00437090">
      <w:pPr>
        <w:spacing w:line="230" w:lineRule="exact"/>
        <w:ind w:left="144"/>
        <w:textAlignment w:val="baseline"/>
        <w:rPr>
          <w:rFonts w:asciiTheme="minorHAnsi" w:eastAsia="Arial" w:hAnsiTheme="minorHAnsi" w:cstheme="minorHAnsi"/>
          <w:b/>
          <w:color w:val="FF0000"/>
          <w:spacing w:val="-5"/>
          <w:lang w:val="de-DE"/>
        </w:rPr>
      </w:pPr>
      <w:r w:rsidRPr="00C74481">
        <w:rPr>
          <w:rFonts w:asciiTheme="minorHAnsi" w:eastAsia="Arial" w:hAnsiTheme="minorHAnsi" w:cstheme="minorHAnsi"/>
          <w:b/>
          <w:color w:val="FF0000"/>
          <w:spacing w:val="-5"/>
          <w:lang w:val="de-DE"/>
        </w:rPr>
        <w:t>Bitte Zutreffendes in der orangenen Spalte ankreuzen</w:t>
      </w:r>
      <w:r w:rsidR="00C74481" w:rsidRPr="00C74481">
        <w:rPr>
          <w:rFonts w:asciiTheme="minorHAnsi" w:eastAsia="Arial" w:hAnsiTheme="minorHAnsi" w:cstheme="minorHAnsi"/>
          <w:b/>
          <w:color w:val="FF0000"/>
          <w:spacing w:val="-5"/>
          <w:lang w:val="de-DE"/>
        </w:rPr>
        <w:t xml:space="preserve"> UND an den markierten Stellen signieren</w:t>
      </w:r>
      <w:r w:rsidRPr="00C74481">
        <w:rPr>
          <w:rFonts w:asciiTheme="minorHAnsi" w:eastAsia="Arial" w:hAnsiTheme="minorHAnsi" w:cstheme="minorHAnsi"/>
          <w:b/>
          <w:color w:val="FF0000"/>
          <w:spacing w:val="-5"/>
          <w:lang w:val="de-DE"/>
        </w:rPr>
        <w:t>!</w:t>
      </w:r>
    </w:p>
    <w:p w14:paraId="7B28A3EB" w14:textId="77777777" w:rsidR="00437090" w:rsidRDefault="00437090" w:rsidP="00437090">
      <w:pPr>
        <w:spacing w:line="230" w:lineRule="exact"/>
        <w:ind w:left="144"/>
        <w:textAlignment w:val="baseline"/>
        <w:rPr>
          <w:rFonts w:asciiTheme="minorHAnsi" w:eastAsia="Arial" w:hAnsiTheme="minorHAnsi" w:cstheme="minorHAnsi"/>
          <w:b/>
          <w:color w:val="000000"/>
          <w:spacing w:val="-5"/>
          <w:lang w:val="de-DE"/>
        </w:rPr>
      </w:pPr>
    </w:p>
    <w:tbl>
      <w:tblPr>
        <w:tblStyle w:val="Tabellenraster"/>
        <w:tblW w:w="0" w:type="auto"/>
        <w:tblInd w:w="144" w:type="dxa"/>
        <w:tblLook w:val="04A0" w:firstRow="1" w:lastRow="0" w:firstColumn="1" w:lastColumn="0" w:noHBand="0" w:noVBand="1"/>
      </w:tblPr>
      <w:tblGrid>
        <w:gridCol w:w="1836"/>
        <w:gridCol w:w="1417"/>
        <w:gridCol w:w="5665"/>
      </w:tblGrid>
      <w:tr w:rsidR="00437090" w:rsidRPr="0010202F" w14:paraId="35FFED82" w14:textId="77777777" w:rsidTr="00816DC7">
        <w:tc>
          <w:tcPr>
            <w:tcW w:w="1836" w:type="dxa"/>
            <w:shd w:val="clear" w:color="auto" w:fill="FFFFFF" w:themeFill="background1"/>
          </w:tcPr>
          <w:p w14:paraId="0A513822" w14:textId="77777777" w:rsidR="00437090" w:rsidRPr="00A76250" w:rsidRDefault="00437090" w:rsidP="003C0791">
            <w:pPr>
              <w:spacing w:line="230" w:lineRule="exact"/>
              <w:textAlignment w:val="baseline"/>
              <w:rPr>
                <w:rFonts w:asciiTheme="minorHAnsi" w:eastAsia="Arial" w:hAnsiTheme="minorHAnsi" w:cstheme="minorHAnsi"/>
                <w:b/>
                <w:color w:val="000000"/>
                <w:spacing w:val="-5"/>
                <w:lang w:val="de-DE"/>
              </w:rPr>
            </w:pPr>
          </w:p>
        </w:tc>
        <w:tc>
          <w:tcPr>
            <w:tcW w:w="1417" w:type="dxa"/>
            <w:shd w:val="clear" w:color="auto" w:fill="FFFFFF" w:themeFill="background1"/>
          </w:tcPr>
          <w:p w14:paraId="68E31D75" w14:textId="4AAF1EB8" w:rsidR="00437090" w:rsidRPr="005A49B5" w:rsidRDefault="00437090" w:rsidP="008E4C9D">
            <w:pPr>
              <w:spacing w:line="230" w:lineRule="exact"/>
              <w:textAlignment w:val="baseline"/>
              <w:rPr>
                <w:rFonts w:asciiTheme="minorHAnsi" w:eastAsia="Arial" w:hAnsiTheme="minorHAnsi" w:cstheme="minorHAnsi"/>
                <w:b/>
                <w:bCs/>
                <w:color w:val="FF0000"/>
                <w:spacing w:val="-5"/>
                <w:lang w:val="de-DE"/>
              </w:rPr>
            </w:pPr>
            <w:r w:rsidRPr="005A49B5">
              <w:rPr>
                <w:rFonts w:asciiTheme="minorHAnsi" w:eastAsia="Arial" w:hAnsiTheme="minorHAnsi" w:cstheme="minorHAnsi"/>
                <w:b/>
                <w:bCs/>
                <w:i/>
                <w:iCs/>
                <w:color w:val="FF0000"/>
                <w:spacing w:val="-5"/>
                <w:lang w:val="de-DE"/>
              </w:rPr>
              <w:t>bitte</w:t>
            </w:r>
            <w:r w:rsidRPr="005A49B5">
              <w:rPr>
                <w:rFonts w:asciiTheme="minorHAnsi" w:eastAsia="Arial" w:hAnsiTheme="minorHAnsi" w:cstheme="minorHAnsi"/>
                <w:b/>
                <w:bCs/>
                <w:color w:val="FF0000"/>
                <w:spacing w:val="-5"/>
                <w:lang w:val="de-DE"/>
              </w:rPr>
              <w:t xml:space="preserve"> Zu-treffendes </w:t>
            </w:r>
            <w:r w:rsidR="00592FF2">
              <w:rPr>
                <w:rFonts w:asciiTheme="minorHAnsi" w:eastAsia="Arial" w:hAnsiTheme="minorHAnsi" w:cstheme="minorHAnsi"/>
                <w:b/>
                <w:bCs/>
                <w:color w:val="FF0000"/>
                <w:spacing w:val="-5"/>
                <w:lang w:val="de-DE"/>
              </w:rPr>
              <w:t xml:space="preserve"> </w:t>
            </w:r>
            <w:r w:rsidRPr="005A49B5">
              <w:rPr>
                <w:rFonts w:asciiTheme="minorHAnsi" w:eastAsia="Arial" w:hAnsiTheme="minorHAnsi" w:cstheme="minorHAnsi"/>
                <w:b/>
                <w:bCs/>
                <w:color w:val="FF0000"/>
                <w:spacing w:val="-5"/>
                <w:lang w:val="de-DE"/>
              </w:rPr>
              <w:t xml:space="preserve">in </w:t>
            </w:r>
            <w:r w:rsidRPr="005A49B5">
              <w:rPr>
                <w:rFonts w:asciiTheme="minorHAnsi" w:eastAsia="Arial" w:hAnsiTheme="minorHAnsi" w:cstheme="minorHAnsi"/>
                <w:b/>
                <w:bCs/>
                <w:color w:val="FF0000"/>
                <w:spacing w:val="-5"/>
                <w:u w:val="single"/>
                <w:lang w:val="de-DE"/>
              </w:rPr>
              <w:t>dieser</w:t>
            </w:r>
            <w:r w:rsidRPr="005A49B5">
              <w:rPr>
                <w:rFonts w:asciiTheme="minorHAnsi" w:eastAsia="Arial" w:hAnsiTheme="minorHAnsi" w:cstheme="minorHAnsi"/>
                <w:b/>
                <w:bCs/>
                <w:color w:val="FF0000"/>
                <w:spacing w:val="-5"/>
                <w:lang w:val="de-DE"/>
              </w:rPr>
              <w:t xml:space="preserve"> Spalte</w:t>
            </w:r>
            <w:r w:rsidR="00592FF2">
              <w:rPr>
                <w:rFonts w:asciiTheme="minorHAnsi" w:eastAsia="Arial" w:hAnsiTheme="minorHAnsi" w:cstheme="minorHAnsi"/>
                <w:b/>
                <w:bCs/>
                <w:color w:val="FF0000"/>
                <w:spacing w:val="-5"/>
                <w:lang w:val="de-DE"/>
              </w:rPr>
              <w:t xml:space="preserve">, soweit orange markiert, </w:t>
            </w:r>
            <w:r w:rsidRPr="005A49B5">
              <w:rPr>
                <w:rFonts w:asciiTheme="minorHAnsi" w:eastAsia="Arial" w:hAnsiTheme="minorHAnsi" w:cstheme="minorHAnsi"/>
                <w:b/>
                <w:bCs/>
                <w:color w:val="FF0000"/>
                <w:spacing w:val="-5"/>
                <w:lang w:val="de-DE"/>
              </w:rPr>
              <w:t>durch "x" markieren</w:t>
            </w:r>
            <w:r w:rsidR="0080475A">
              <w:rPr>
                <w:rFonts w:asciiTheme="minorHAnsi" w:eastAsia="Arial" w:hAnsiTheme="minorHAnsi" w:cstheme="minorHAnsi"/>
                <w:b/>
                <w:bCs/>
                <w:color w:val="FF0000"/>
                <w:spacing w:val="-5"/>
                <w:lang w:val="de-DE"/>
              </w:rPr>
              <w:t>!!!</w:t>
            </w:r>
          </w:p>
          <w:p w14:paraId="6BEDF8AE" w14:textId="77777777" w:rsidR="00437090" w:rsidRPr="00A76250" w:rsidRDefault="00437090" w:rsidP="008E4C9D">
            <w:pPr>
              <w:spacing w:line="230" w:lineRule="exact"/>
              <w:textAlignment w:val="baseline"/>
              <w:rPr>
                <w:rFonts w:asciiTheme="minorHAnsi" w:eastAsia="Arial" w:hAnsiTheme="minorHAnsi" w:cstheme="minorHAnsi"/>
                <w:b/>
                <w:bCs/>
                <w:color w:val="000000"/>
                <w:spacing w:val="-5"/>
                <w:lang w:val="de-DE"/>
              </w:rPr>
            </w:pPr>
          </w:p>
        </w:tc>
        <w:tc>
          <w:tcPr>
            <w:tcW w:w="5665" w:type="dxa"/>
          </w:tcPr>
          <w:p w14:paraId="236A099F" w14:textId="77777777" w:rsidR="00437090" w:rsidRDefault="00437090" w:rsidP="008E4C9D">
            <w:pPr>
              <w:spacing w:line="230" w:lineRule="exact"/>
              <w:textAlignment w:val="baseline"/>
              <w:rPr>
                <w:rFonts w:asciiTheme="minorHAnsi" w:eastAsia="Arial" w:hAnsiTheme="minorHAnsi" w:cstheme="minorHAnsi"/>
                <w:b/>
                <w:color w:val="000000"/>
                <w:spacing w:val="-5"/>
                <w:lang w:val="de-DE"/>
              </w:rPr>
            </w:pPr>
          </w:p>
        </w:tc>
      </w:tr>
      <w:tr w:rsidR="003C0791" w:rsidRPr="0010202F" w14:paraId="2750BBF7" w14:textId="77777777" w:rsidTr="00816DC7">
        <w:tc>
          <w:tcPr>
            <w:tcW w:w="1836" w:type="dxa"/>
            <w:shd w:val="clear" w:color="auto" w:fill="FFFFFF" w:themeFill="background1"/>
          </w:tcPr>
          <w:p w14:paraId="646E5F9D" w14:textId="77777777" w:rsidR="003C0791" w:rsidRPr="00816DC7"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2063867246"/>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7956E692" w14:textId="38390674" w:rsidR="003C0791" w:rsidRDefault="003C0791" w:rsidP="003C0791">
                <w:pPr>
                  <w:spacing w:line="230" w:lineRule="exact"/>
                  <w:jc w:val="center"/>
                  <w:textAlignment w:val="baseline"/>
                  <w:rPr>
                    <w:rFonts w:asciiTheme="minorHAnsi" w:eastAsia="Arial" w:hAnsiTheme="minorHAnsi"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15D85565" w14:textId="0D63D5E7" w:rsidR="003C0791" w:rsidRPr="0080475A" w:rsidRDefault="003C0791" w:rsidP="003C0791">
            <w:pPr>
              <w:rPr>
                <w:rFonts w:ascii="Calibri" w:hAnsi="Calibri"/>
                <w:b/>
                <w:bCs/>
                <w:color w:val="000000"/>
                <w:lang w:val="de-DE"/>
              </w:rPr>
            </w:pPr>
            <w:r>
              <w:rPr>
                <w:rFonts w:asciiTheme="minorHAnsi" w:eastAsia="Arial" w:hAnsiTheme="minorHAnsi" w:cstheme="minorHAnsi"/>
                <w:color w:val="000000"/>
                <w:lang w:val="de-DE"/>
              </w:rPr>
              <w:t xml:space="preserve">Unser Unternehmen ist zur Eintragung ins Handelsregister </w:t>
            </w:r>
            <w:r w:rsidRPr="003C0791">
              <w:rPr>
                <w:rFonts w:asciiTheme="minorHAnsi" w:eastAsia="Arial" w:hAnsiTheme="minorHAnsi" w:cstheme="minorHAnsi"/>
                <w:b/>
                <w:bCs/>
                <w:color w:val="000000"/>
                <w:lang w:val="de-DE"/>
              </w:rPr>
              <w:t>nicht</w:t>
            </w:r>
            <w:r>
              <w:rPr>
                <w:rFonts w:asciiTheme="minorHAnsi" w:eastAsia="Arial" w:hAnsiTheme="minorHAnsi" w:cstheme="minorHAnsi"/>
                <w:color w:val="000000"/>
                <w:lang w:val="de-DE"/>
              </w:rPr>
              <w:t xml:space="preserve"> verpflichtet</w:t>
            </w:r>
          </w:p>
        </w:tc>
      </w:tr>
      <w:tr w:rsidR="003C0791" w:rsidRPr="0080475A" w14:paraId="5A5471D7" w14:textId="77777777" w:rsidTr="00816DC7">
        <w:tc>
          <w:tcPr>
            <w:tcW w:w="1836" w:type="dxa"/>
            <w:shd w:val="clear" w:color="auto" w:fill="FFFFFF" w:themeFill="background1"/>
          </w:tcPr>
          <w:p w14:paraId="66BEA70D" w14:textId="77777777" w:rsidR="003C0791" w:rsidRPr="003C0791"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334605326"/>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3B1B820E" w14:textId="35275F40" w:rsidR="003C0791" w:rsidRDefault="003C0791" w:rsidP="003C0791">
                <w:pPr>
                  <w:spacing w:line="230" w:lineRule="exact"/>
                  <w:jc w:val="center"/>
                  <w:textAlignment w:val="baseline"/>
                  <w:rPr>
                    <w:rFonts w:asciiTheme="minorHAnsi" w:eastAsia="Arial" w:hAnsiTheme="minorHAnsi"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6F276BFA" w14:textId="77777777" w:rsidR="003C0791" w:rsidRDefault="003C0791" w:rsidP="003C0791">
            <w:pPr>
              <w:tabs>
                <w:tab w:val="left" w:pos="360"/>
                <w:tab w:val="left" w:pos="792"/>
              </w:tabs>
              <w:spacing w:before="159" w:line="322" w:lineRule="exact"/>
              <w:jc w:val="both"/>
              <w:textAlignment w:val="baseline"/>
              <w:rPr>
                <w:rFonts w:asciiTheme="minorHAnsi" w:eastAsia="Arial" w:hAnsiTheme="minorHAnsi" w:cstheme="minorHAnsi"/>
                <w:color w:val="000000"/>
                <w:lang w:val="de-DE"/>
              </w:rPr>
            </w:pPr>
            <w:r>
              <w:rPr>
                <w:rFonts w:asciiTheme="minorHAnsi" w:eastAsia="Arial" w:hAnsiTheme="minorHAnsi" w:cstheme="minorHAnsi"/>
                <w:color w:val="000000"/>
                <w:lang w:val="de-DE"/>
              </w:rPr>
              <w:t>Unser Unternehmen ist unter folgender Nummer (Angabe HR-Nummer und Gericht) eingetragen:</w:t>
            </w:r>
          </w:p>
          <w:p w14:paraId="26E7B91A" w14:textId="77777777" w:rsidR="003C0791" w:rsidRDefault="003C0791" w:rsidP="003C0791">
            <w:pPr>
              <w:rPr>
                <w:rFonts w:asciiTheme="minorHAnsi" w:eastAsia="Arial" w:hAnsiTheme="minorHAnsi" w:cstheme="minorHAnsi"/>
                <w:color w:val="000000"/>
                <w:lang w:val="de-DE"/>
              </w:rPr>
            </w:pPr>
            <w:r>
              <w:rPr>
                <w:rFonts w:asciiTheme="minorHAnsi" w:eastAsia="Arial" w:hAnsiTheme="minorHAnsi" w:cstheme="minorHAnsi"/>
                <w:color w:val="000000"/>
                <w:lang w:val="de-DE"/>
              </w:rPr>
              <w:t>(</w:t>
            </w:r>
            <w:r w:rsidRPr="009D1883">
              <w:rPr>
                <w:rFonts w:asciiTheme="minorHAnsi" w:eastAsia="Arial" w:hAnsiTheme="minorHAnsi" w:cstheme="minorHAnsi"/>
                <w:color w:val="000000"/>
                <w:lang w:val="de-DE"/>
              </w:rPr>
              <w:t xml:space="preserve">Nachweis </w:t>
            </w:r>
            <w:r>
              <w:rPr>
                <w:rFonts w:asciiTheme="minorHAnsi" w:eastAsia="Arial" w:hAnsiTheme="minorHAnsi" w:cstheme="minorHAnsi"/>
                <w:color w:val="000000"/>
                <w:lang w:val="de-DE"/>
              </w:rPr>
              <w:t>ggf. erst auf Aufforderung notwendig)</w:t>
            </w:r>
          </w:p>
          <w:p w14:paraId="12A4EADA" w14:textId="77777777" w:rsidR="003C0791" w:rsidRDefault="003C0791" w:rsidP="003C0791">
            <w:pPr>
              <w:rPr>
                <w:rFonts w:ascii="Calibri" w:hAnsi="Calibri"/>
                <w:color w:val="000000"/>
                <w:lang w:val="de-DE"/>
              </w:rPr>
            </w:pPr>
          </w:p>
          <w:p w14:paraId="5041293D" w14:textId="77777777" w:rsidR="003C0791" w:rsidRDefault="003C0791" w:rsidP="003C0791">
            <w:pPr>
              <w:tabs>
                <w:tab w:val="left" w:pos="360"/>
                <w:tab w:val="left" w:pos="792"/>
              </w:tabs>
              <w:spacing w:before="159" w:line="322" w:lineRule="exact"/>
              <w:jc w:val="both"/>
              <w:textAlignment w:val="baseline"/>
              <w:rPr>
                <w:rFonts w:asciiTheme="minorHAnsi" w:eastAsia="Arial" w:hAnsiTheme="minorHAnsi" w:cstheme="minorHAnsi"/>
                <w:color w:val="000000"/>
                <w:lang w:val="de-DE"/>
              </w:rPr>
            </w:pPr>
            <w:r>
              <w:rPr>
                <w:rFonts w:asciiTheme="minorHAnsi" w:eastAsia="Arial" w:hAnsiTheme="minorHAnsi" w:cstheme="minorHAnsi"/>
                <w:color w:val="000000"/>
                <w:lang w:val="de-DE"/>
              </w:rPr>
              <w:t>HR-Nummer, Amtsgericht:</w:t>
            </w:r>
          </w:p>
          <w:p w14:paraId="6CF7A4B7" w14:textId="6ED7E0E6" w:rsidR="003C0791" w:rsidRDefault="003C0791" w:rsidP="003C0791">
            <w:pPr>
              <w:rPr>
                <w:rFonts w:ascii="Calibri" w:hAnsi="Calibri"/>
                <w:b/>
                <w:bCs/>
                <w:color w:val="000000"/>
                <w:lang w:val="de-DE"/>
              </w:rPr>
            </w:pPr>
            <w:r>
              <w:rPr>
                <w:rFonts w:asciiTheme="minorHAnsi" w:eastAsia="Arial" w:hAnsiTheme="minorHAnsi" w:cstheme="minorHAnsi"/>
                <w:color w:val="000000"/>
                <w:lang w:val="de-DE"/>
              </w:rPr>
              <w:t>...</w:t>
            </w:r>
          </w:p>
          <w:p w14:paraId="29591A58" w14:textId="22D1FD85" w:rsidR="003C0791" w:rsidRPr="0080475A" w:rsidRDefault="003C0791" w:rsidP="003C0791">
            <w:pPr>
              <w:rPr>
                <w:rFonts w:ascii="Calibri" w:hAnsi="Calibri"/>
                <w:b/>
                <w:bCs/>
                <w:color w:val="000000"/>
                <w:lang w:val="de-DE"/>
              </w:rPr>
            </w:pPr>
          </w:p>
        </w:tc>
      </w:tr>
      <w:tr w:rsidR="003C0791" w:rsidRPr="0080475A" w14:paraId="078D2B4B" w14:textId="77777777" w:rsidTr="00816DC7">
        <w:tc>
          <w:tcPr>
            <w:tcW w:w="1836" w:type="dxa"/>
            <w:shd w:val="clear" w:color="auto" w:fill="FFFFFF" w:themeFill="background1"/>
          </w:tcPr>
          <w:p w14:paraId="0E2646C4"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lang w:val="de-DE"/>
              </w:rPr>
            </w:pPr>
            <w:proofErr w:type="spellStart"/>
            <w:r w:rsidRPr="00AC24AB">
              <w:rPr>
                <w:rFonts w:asciiTheme="minorHAnsi" w:eastAsia="Arial" w:hAnsiTheme="minorHAnsi" w:cstheme="minorHAnsi"/>
                <w:b/>
                <w:bCs/>
                <w:color w:val="000000"/>
                <w:spacing w:val="-5"/>
              </w:rPr>
              <w:t>zwingende</w:t>
            </w:r>
            <w:proofErr w:type="spellEnd"/>
            <w:r w:rsidRPr="00AC24AB">
              <w:rPr>
                <w:rFonts w:asciiTheme="minorHAnsi" w:eastAsia="Arial" w:hAnsiTheme="minorHAnsi" w:cstheme="minorHAnsi"/>
                <w:b/>
                <w:bCs/>
                <w:color w:val="000000"/>
                <w:spacing w:val="-5"/>
              </w:rPr>
              <w:t xml:space="preserve"> </w:t>
            </w:r>
            <w:proofErr w:type="spellStart"/>
            <w:r w:rsidRPr="00AC24AB">
              <w:rPr>
                <w:rFonts w:asciiTheme="minorHAnsi" w:eastAsia="Arial" w:hAnsiTheme="minorHAnsi" w:cstheme="minorHAnsi"/>
                <w:b/>
                <w:bCs/>
                <w:color w:val="000000"/>
                <w:spacing w:val="-5"/>
              </w:rPr>
              <w:t>Ausschlussgründe</w:t>
            </w:r>
            <w:proofErr w:type="spellEnd"/>
            <w:r w:rsidRPr="00AC24AB">
              <w:rPr>
                <w:rFonts w:asciiTheme="minorHAnsi" w:eastAsia="Arial" w:hAnsiTheme="minorHAnsi" w:cstheme="minorHAnsi"/>
                <w:b/>
                <w:bCs/>
                <w:color w:val="000000"/>
                <w:spacing w:val="-5"/>
              </w:rPr>
              <w:t xml:space="preserve"> </w:t>
            </w:r>
            <w:proofErr w:type="spellStart"/>
            <w:r w:rsidRPr="00AC24AB">
              <w:rPr>
                <w:rFonts w:asciiTheme="minorHAnsi" w:eastAsia="Arial" w:hAnsiTheme="minorHAnsi" w:cstheme="minorHAnsi"/>
                <w:b/>
                <w:bCs/>
                <w:color w:val="000000"/>
                <w:spacing w:val="-5"/>
              </w:rPr>
              <w:t>nach</w:t>
            </w:r>
            <w:proofErr w:type="spellEnd"/>
            <w:r w:rsidRPr="00AC24AB">
              <w:rPr>
                <w:rFonts w:asciiTheme="minorHAnsi" w:eastAsia="Arial" w:hAnsiTheme="minorHAnsi" w:cstheme="minorHAnsi"/>
                <w:b/>
                <w:bCs/>
                <w:color w:val="000000"/>
                <w:spacing w:val="-5"/>
              </w:rPr>
              <w:t xml:space="preserve"> § 123 GWB</w:t>
            </w:r>
          </w:p>
          <w:p w14:paraId="6D7597E7"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22464522"/>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53517CCA" w14:textId="7A3457F4" w:rsidR="003C0791" w:rsidRPr="00A76250" w:rsidRDefault="003C0791" w:rsidP="003C0791">
                <w:pPr>
                  <w:spacing w:line="230" w:lineRule="exact"/>
                  <w:jc w:val="center"/>
                  <w:textAlignment w:val="baseline"/>
                  <w:rPr>
                    <w:rFonts w:asciiTheme="minorHAnsi" w:eastAsia="Arial" w:hAnsiTheme="minorHAnsi" w:cstheme="minorHAnsi"/>
                    <w:b/>
                    <w:bCs/>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782D4598" w14:textId="4FAFFAAC" w:rsidR="003C0791" w:rsidRDefault="003C0791" w:rsidP="003C0791">
            <w:pPr>
              <w:rPr>
                <w:rFonts w:ascii="Calibri" w:eastAsia="Times New Roman" w:hAnsi="Calibri"/>
                <w:color w:val="000000"/>
                <w:lang w:val="de-DE"/>
              </w:rPr>
            </w:pPr>
            <w:r w:rsidRPr="0080475A">
              <w:rPr>
                <w:rFonts w:ascii="Calibri" w:hAnsi="Calibri"/>
                <w:b/>
                <w:bCs/>
                <w:color w:val="000000"/>
                <w:lang w:val="de-DE"/>
              </w:rPr>
              <w:t>Ich erkläre hiermit</w:t>
            </w:r>
            <w:r w:rsidRPr="00AC24AB">
              <w:rPr>
                <w:rFonts w:ascii="Calibri" w:hAnsi="Calibri"/>
                <w:color w:val="000000"/>
                <w:lang w:val="de-DE"/>
              </w:rPr>
              <w:t>, dass keine Person, deren Verhalten meinem Unternehmen zuzurechnen ist, rechtskräftig auf Grund von in GWB § 123 genannten Tatbeständen verurteilt worden ist</w:t>
            </w:r>
            <w:r>
              <w:rPr>
                <w:rFonts w:ascii="Calibri" w:hAnsi="Calibri"/>
                <w:color w:val="000000"/>
                <w:lang w:val="de-DE"/>
              </w:rPr>
              <w:t xml:space="preserve"> sowie dass kein Fall des § 123 Abs. 2 bis 4 GWB vorliegt </w:t>
            </w:r>
            <w:r w:rsidRPr="00AC24AB">
              <w:rPr>
                <w:rFonts w:ascii="Calibri" w:hAnsi="Calibri"/>
                <w:color w:val="000000"/>
                <w:lang w:val="de-DE"/>
              </w:rPr>
              <w:t>.</w:t>
            </w:r>
            <w:r w:rsidRPr="00AC24AB">
              <w:rPr>
                <w:rFonts w:ascii="Calibri" w:hAnsi="Calibri"/>
                <w:color w:val="000000"/>
                <w:lang w:val="de-DE"/>
              </w:rPr>
              <w:br/>
            </w:r>
            <w:r w:rsidRPr="00EE2302">
              <w:rPr>
                <w:rFonts w:ascii="Calibri" w:hAnsi="Calibri"/>
                <w:color w:val="000000"/>
                <w:lang w:val="de-DE"/>
              </w:rPr>
              <w:t>§ 123 GWB lautet:</w:t>
            </w:r>
          </w:p>
          <w:p w14:paraId="7BD3CDDA" w14:textId="77777777" w:rsidR="003C0791" w:rsidRDefault="003C0791" w:rsidP="003C0791">
            <w:pPr>
              <w:spacing w:line="230" w:lineRule="exact"/>
              <w:textAlignment w:val="baseline"/>
              <w:rPr>
                <w:lang w:val="de-DE"/>
              </w:rPr>
            </w:pPr>
          </w:p>
        </w:tc>
      </w:tr>
      <w:tr w:rsidR="003C0791" w14:paraId="4B07C753" w14:textId="77777777" w:rsidTr="00816DC7">
        <w:tc>
          <w:tcPr>
            <w:tcW w:w="1836" w:type="dxa"/>
            <w:shd w:val="clear" w:color="auto" w:fill="FFFFFF" w:themeFill="background1"/>
          </w:tcPr>
          <w:p w14:paraId="4DC2A2E7" w14:textId="77777777" w:rsidR="003C0791" w:rsidRPr="00EE2302"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FFFFFF" w:themeFill="background1"/>
          </w:tcPr>
          <w:p w14:paraId="3EF05CC6"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tcPr>
          <w:p w14:paraId="2623DE24" w14:textId="7E1A2864" w:rsidR="003C0791" w:rsidRDefault="003C0791" w:rsidP="003C0791">
            <w:pPr>
              <w:rPr>
                <w:rFonts w:ascii="Calibri" w:eastAsia="Times New Roman" w:hAnsi="Calibri"/>
                <w:color w:val="000000"/>
                <w:sz w:val="16"/>
                <w:szCs w:val="16"/>
                <w:lang w:val="de-DE"/>
              </w:rPr>
            </w:pPr>
            <w:r w:rsidRPr="00AC24AB">
              <w:rPr>
                <w:rFonts w:ascii="Calibri" w:hAnsi="Calibri"/>
                <w:color w:val="000000"/>
                <w:sz w:val="16"/>
                <w:szCs w:val="16"/>
                <w:lang w:val="de-DE"/>
              </w:rPr>
              <w:t xml:space="preserve">(1)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w:t>
            </w:r>
            <w:r w:rsidRPr="00AC24AB">
              <w:rPr>
                <w:rFonts w:ascii="Calibri" w:hAnsi="Calibri"/>
                <w:color w:val="000000"/>
                <w:sz w:val="16"/>
                <w:szCs w:val="16"/>
                <w:lang w:val="de-DE"/>
              </w:rPr>
              <w:lastRenderedPageBreak/>
              <w:t>einer Straftat nach:</w:t>
            </w:r>
            <w:r w:rsidRPr="00AC24AB">
              <w:rPr>
                <w:rFonts w:ascii="Calibri" w:hAnsi="Calibri"/>
                <w:color w:val="000000"/>
                <w:sz w:val="16"/>
                <w:szCs w:val="16"/>
                <w:lang w:val="de-DE"/>
              </w:rPr>
              <w:br/>
              <w:t xml:space="preserve"> 1.  § 129 des Strafgesetzbuchs (Bildung krimineller Vereinigungen), § 129a des Strafgesetzbuchs (Bildung terroristischer Vereinigungen) oder § 129b des Strafgesetzbuchs (Kriminelle und terroristische Vereinigungen im Ausland),</w:t>
            </w:r>
            <w:r w:rsidRPr="00AC24AB">
              <w:rPr>
                <w:rFonts w:ascii="Calibri" w:hAnsi="Calibri"/>
                <w:color w:val="000000"/>
                <w:sz w:val="16"/>
                <w:szCs w:val="16"/>
                <w:lang w:val="de-DE"/>
              </w:rPr>
              <w:br/>
              <w:t xml:space="preserve"> 2.  § 89c des Strafgesetzbuchs (Terrorismusfinanzierung) oder wegen der Teilnahme an einer solchen Tat,</w:t>
            </w:r>
            <w:r w:rsidRPr="00AC24AB">
              <w:rPr>
                <w:rFonts w:ascii="Calibri" w:hAnsi="Calibri"/>
                <w:color w:val="000000"/>
                <w:sz w:val="16"/>
                <w:szCs w:val="16"/>
                <w:lang w:val="de-DE"/>
              </w:rPr>
              <w:br/>
              <w:t xml:space="preserve"> 3.  § 261 des Strafgesetzbuchs (Ge</w:t>
            </w:r>
            <w:r w:rsidR="0010202F">
              <w:rPr>
                <w:rFonts w:ascii="Calibri" w:hAnsi="Calibri"/>
                <w:color w:val="000000"/>
                <w:sz w:val="16"/>
                <w:szCs w:val="16"/>
                <w:lang w:val="de-DE"/>
              </w:rPr>
              <w:t>ldwäsche),</w:t>
            </w:r>
            <w:r w:rsidRPr="00AC24AB">
              <w:rPr>
                <w:rFonts w:ascii="Calibri" w:hAnsi="Calibri"/>
                <w:color w:val="000000"/>
                <w:sz w:val="16"/>
                <w:szCs w:val="16"/>
                <w:lang w:val="de-DE"/>
              </w:rPr>
              <w:br/>
              <w:t xml:space="preserve"> 4.  § 263 des Strafgesetzbuchs (Betrug), soweit sich die Straftat gegen den Haushalt der Europäischen Union oder gegen Haushalte richtet, die von der Europäischen Union oder in ihrem Auftrag verwaltet werden,</w:t>
            </w:r>
            <w:r w:rsidRPr="00AC24AB">
              <w:rPr>
                <w:rFonts w:ascii="Calibri" w:hAnsi="Calibri"/>
                <w:color w:val="000000"/>
                <w:sz w:val="16"/>
                <w:szCs w:val="16"/>
                <w:lang w:val="de-DE"/>
              </w:rPr>
              <w:br/>
              <w:t xml:space="preserve"> 5.  § 264 des Strafgesetzbuchs (Subventionsbetrug), soweit sich die Straftat gegen den Haushalt der Europäischen Union oder gegen Haushalte richtet, die von der Europäischen Union oder in ihrem Auftrag verwaltet werden,</w:t>
            </w:r>
            <w:r w:rsidRPr="00AC24AB">
              <w:rPr>
                <w:rFonts w:ascii="Calibri" w:hAnsi="Calibri"/>
                <w:color w:val="000000"/>
                <w:sz w:val="16"/>
                <w:szCs w:val="16"/>
                <w:lang w:val="de-DE"/>
              </w:rPr>
              <w:br/>
              <w:t xml:space="preserve"> 6.  § 299 des Strafgesetzbuchs (Bestechlichkeit und Bestechung im geschäftlichen Verkehr), §§ 299a und 299b des Strafgesetzbuchs (Bestechlichkeit und Bestechung im Gesundheitswesen), </w:t>
            </w:r>
            <w:r w:rsidRPr="00AC24AB">
              <w:rPr>
                <w:rFonts w:ascii="Calibri" w:hAnsi="Calibri"/>
                <w:color w:val="000000"/>
                <w:sz w:val="16"/>
                <w:szCs w:val="16"/>
                <w:lang w:val="de-DE"/>
              </w:rPr>
              <w:br/>
              <w:t xml:space="preserve"> 7.  § 108e des Strafgesetzbuchs (Bestechlichkeit und Bestechung von Mandatsträgern)</w:t>
            </w:r>
            <w:r w:rsidR="0010202F">
              <w:rPr>
                <w:rFonts w:ascii="Calibri" w:hAnsi="Calibri"/>
                <w:color w:val="000000"/>
                <w:sz w:val="16"/>
                <w:szCs w:val="16"/>
                <w:lang w:val="de-DE"/>
              </w:rPr>
              <w:t xml:space="preserve"> oder § 108f des Strafgesetzbuchs (unzulässige Interessenwahrnehmung)</w:t>
            </w:r>
            <w:r w:rsidRPr="00AC24AB">
              <w:rPr>
                <w:rFonts w:ascii="Calibri" w:hAnsi="Calibri"/>
                <w:color w:val="000000"/>
                <w:sz w:val="16"/>
                <w:szCs w:val="16"/>
                <w:lang w:val="de-DE"/>
              </w:rPr>
              <w:t>,</w:t>
            </w:r>
            <w:r w:rsidRPr="00AC24AB">
              <w:rPr>
                <w:rFonts w:ascii="Calibri" w:hAnsi="Calibri"/>
                <w:color w:val="000000"/>
                <w:sz w:val="16"/>
                <w:szCs w:val="16"/>
                <w:lang w:val="de-DE"/>
              </w:rPr>
              <w:br/>
              <w:t xml:space="preserve"> 8.  den §§ 333 und 334 des Strafgesetzbuchs (Vorteilsgewährung und Bestechung), jeweils auch in Verbindung mit § 335a des Strafgesetzbuchs (Ausländische und internationale Bedienstete),</w:t>
            </w:r>
            <w:r w:rsidRPr="00AC24AB">
              <w:rPr>
                <w:rFonts w:ascii="Calibri" w:hAnsi="Calibri"/>
                <w:color w:val="000000"/>
                <w:sz w:val="16"/>
                <w:szCs w:val="16"/>
                <w:lang w:val="de-DE"/>
              </w:rPr>
              <w:br/>
              <w:t xml:space="preserve"> 9.  Artikel 2 § 2 des Gesetzes zur Bekämpfung internationaler Bestechung (Bestechung ausländischer Abgeordneter im Zusammenhang mit internationalem Geschäftsverkehr) oder</w:t>
            </w:r>
            <w:r w:rsidRPr="00AC24AB">
              <w:rPr>
                <w:rFonts w:ascii="Calibri" w:hAnsi="Calibri"/>
                <w:color w:val="000000"/>
                <w:sz w:val="16"/>
                <w:szCs w:val="16"/>
                <w:lang w:val="de-DE"/>
              </w:rPr>
              <w:br/>
              <w:t xml:space="preserve">10. den §§ 232, 232a Absatz 1 bis 5, den §§ 232b bis 233a des Strafgesetzbuches (Menschenhandel, Zwangsprostitution, Zwangsarbeit, Ausbeutung der Arbeitskraft, Ausbeutung unter Ausnutzung einer Freiheitsberaubung). </w:t>
            </w:r>
          </w:p>
          <w:p w14:paraId="490DC61F" w14:textId="77777777" w:rsidR="003C0791" w:rsidRDefault="003C0791" w:rsidP="003C0791">
            <w:pPr>
              <w:rPr>
                <w:rFonts w:ascii="Calibri" w:eastAsia="Times New Roman" w:hAnsi="Calibri"/>
                <w:color w:val="000000"/>
                <w:sz w:val="16"/>
                <w:szCs w:val="16"/>
                <w:lang w:val="de-DE"/>
              </w:rPr>
            </w:pPr>
            <w:r w:rsidRPr="00AC24AB">
              <w:rPr>
                <w:rFonts w:ascii="Calibri" w:hAnsi="Calibri"/>
                <w:color w:val="000000"/>
                <w:sz w:val="16"/>
                <w:szCs w:val="16"/>
                <w:lang w:val="de-DE"/>
              </w:rPr>
              <w:t>(2) Einer Verurteilung oder der Festsetzung einer Geldbuße im Sinne des Absatzes 1 stehen eine Verurteilung oder die Festsetzung einer Geldbuße nach den vergleichbaren Vorschriften anderer Staaten gleich.</w:t>
            </w:r>
            <w:r w:rsidRPr="00AC24AB">
              <w:rPr>
                <w:rFonts w:ascii="Calibri" w:hAnsi="Calibri"/>
                <w:color w:val="000000"/>
                <w:sz w:val="16"/>
                <w:szCs w:val="16"/>
                <w:lang w:val="de-DE"/>
              </w:rPr>
              <w:br w:type="page"/>
            </w:r>
            <w:r w:rsidRPr="00AC24AB">
              <w:rPr>
                <w:rFonts w:ascii="Calibri" w:hAnsi="Calibri"/>
                <w:color w:val="000000"/>
                <w:sz w:val="16"/>
                <w:szCs w:val="16"/>
                <w:lang w:val="de-DE"/>
              </w:rPr>
              <w:br w:type="page"/>
              <w:t>(3)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r w:rsidRPr="00AC24AB">
              <w:rPr>
                <w:rFonts w:ascii="Calibri" w:hAnsi="Calibri"/>
                <w:color w:val="000000"/>
                <w:sz w:val="16"/>
                <w:szCs w:val="16"/>
                <w:lang w:val="de-DE"/>
              </w:rPr>
              <w:br w:type="page"/>
            </w:r>
            <w:r w:rsidRPr="00AC24AB">
              <w:rPr>
                <w:rFonts w:ascii="Calibri" w:hAnsi="Calibri"/>
                <w:color w:val="000000"/>
                <w:sz w:val="16"/>
                <w:szCs w:val="16"/>
                <w:lang w:val="de-DE"/>
              </w:rPr>
              <w:br w:type="page"/>
              <w:t>(4) Öffentliche Auftraggeber schließen ein Unternehmen zu jedem Zeitpunkt des Vergabeverfahrens von der Teilnahme an einem Vergabeverfahren aus, wenn</w:t>
            </w:r>
            <w:r w:rsidRPr="00AC24AB">
              <w:rPr>
                <w:rFonts w:ascii="Calibri" w:hAnsi="Calibri"/>
                <w:color w:val="000000"/>
                <w:sz w:val="16"/>
                <w:szCs w:val="16"/>
                <w:lang w:val="de-DE"/>
              </w:rPr>
              <w:br w:type="page"/>
              <w:t xml:space="preserve"> 1.  das Unternehmen seinen Verpflichtungen zur Zahlung von Steuern, Abgaben oder Beiträgen zur Sozialversicherung nicht nachgekommen ist und dies durch eine rechtskräftige Gerichts- oder bestandskräftige Verwaltungsentscheidung festgestellt wurde oder</w:t>
            </w:r>
            <w:r w:rsidRPr="00AC24AB">
              <w:rPr>
                <w:rFonts w:ascii="Calibri" w:hAnsi="Calibri"/>
                <w:color w:val="000000"/>
                <w:sz w:val="16"/>
                <w:szCs w:val="16"/>
                <w:lang w:val="de-DE"/>
              </w:rPr>
              <w:br w:type="page"/>
              <w:t xml:space="preserve"> 2.  die öffentlichen Auftraggeber auf sonstige geeignete Weise die Verletzung einer Verpflichtung nach Nummer 1 nachweisen können.</w:t>
            </w:r>
            <w:r w:rsidRPr="00AC24AB">
              <w:rPr>
                <w:rFonts w:ascii="Calibri" w:hAnsi="Calibri"/>
                <w:color w:val="000000"/>
                <w:sz w:val="16"/>
                <w:szCs w:val="16"/>
                <w:lang w:val="de-DE"/>
              </w:rPr>
              <w:br w:type="page"/>
            </w:r>
            <w:r w:rsidRPr="00AC24AB">
              <w:rPr>
                <w:rFonts w:ascii="Calibri" w:hAnsi="Calibri"/>
                <w:color w:val="000000"/>
                <w:sz w:val="16"/>
                <w:szCs w:val="16"/>
                <w:lang w:val="de-DE"/>
              </w:rPr>
              <w:br w:type="page"/>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r w:rsidRPr="00AC24AB">
              <w:rPr>
                <w:rFonts w:ascii="Calibri" w:hAnsi="Calibri"/>
                <w:color w:val="000000"/>
                <w:sz w:val="16"/>
                <w:szCs w:val="16"/>
                <w:lang w:val="de-DE"/>
              </w:rPr>
              <w:br w:type="page"/>
            </w:r>
            <w:r w:rsidRPr="00AC24AB">
              <w:rPr>
                <w:rFonts w:ascii="Calibri" w:hAnsi="Calibri"/>
                <w:color w:val="000000"/>
                <w:sz w:val="16"/>
                <w:szCs w:val="16"/>
                <w:lang w:val="de-DE"/>
              </w:rPr>
              <w:br w:type="page"/>
              <w:t xml:space="preserve">(5) Von einem Ausschluss nach Absatz 1 kann abgesehen werden, wenn dies aus zwingenden Gründen des öffentlichen Interesses geboten ist. Von einem Ausschluss nach Absatz 4 Satz 1 kann abgesehen werden, wenn dies aus zwingenden Gründen des öffentlichen Interesses geboten ist oder ein Ausschluss offensichtlich unverhältnismäßig wäre. </w:t>
            </w:r>
            <w:r>
              <w:rPr>
                <w:rFonts w:ascii="Calibri" w:hAnsi="Calibri"/>
                <w:color w:val="000000"/>
                <w:sz w:val="16"/>
                <w:szCs w:val="16"/>
              </w:rPr>
              <w:t xml:space="preserve">§ 125 </w:t>
            </w:r>
            <w:proofErr w:type="spellStart"/>
            <w:r>
              <w:rPr>
                <w:rFonts w:ascii="Calibri" w:hAnsi="Calibri"/>
                <w:color w:val="000000"/>
                <w:sz w:val="16"/>
                <w:szCs w:val="16"/>
              </w:rPr>
              <w:t>bleibt</w:t>
            </w:r>
            <w:proofErr w:type="spellEnd"/>
            <w:r>
              <w:rPr>
                <w:rFonts w:ascii="Calibri" w:hAnsi="Calibri"/>
                <w:color w:val="000000"/>
                <w:sz w:val="16"/>
                <w:szCs w:val="16"/>
              </w:rPr>
              <w:t xml:space="preserve"> </w:t>
            </w:r>
            <w:proofErr w:type="spellStart"/>
            <w:r>
              <w:rPr>
                <w:rFonts w:ascii="Calibri" w:hAnsi="Calibri"/>
                <w:color w:val="000000"/>
                <w:sz w:val="16"/>
                <w:szCs w:val="16"/>
              </w:rPr>
              <w:t>unberührt</w:t>
            </w:r>
            <w:proofErr w:type="spellEnd"/>
            <w:r>
              <w:rPr>
                <w:rFonts w:ascii="Calibri" w:hAnsi="Calibri"/>
                <w:color w:val="000000"/>
                <w:sz w:val="16"/>
                <w:szCs w:val="16"/>
              </w:rPr>
              <w:t>.</w:t>
            </w:r>
          </w:p>
          <w:p w14:paraId="30767232" w14:textId="77777777" w:rsidR="003C0791" w:rsidRPr="00AC24AB" w:rsidRDefault="003C0791" w:rsidP="003C0791">
            <w:pPr>
              <w:rPr>
                <w:rFonts w:ascii="Calibri" w:hAnsi="Calibri"/>
                <w:color w:val="000000"/>
                <w:lang w:val="de-DE"/>
              </w:rPr>
            </w:pPr>
          </w:p>
        </w:tc>
      </w:tr>
      <w:tr w:rsidR="003C0791" w:rsidRPr="0010202F" w14:paraId="6DD95CEA" w14:textId="77777777" w:rsidTr="00816DC7">
        <w:tc>
          <w:tcPr>
            <w:tcW w:w="1836" w:type="dxa"/>
            <w:shd w:val="clear" w:color="auto" w:fill="FFFFFF" w:themeFill="background1"/>
          </w:tcPr>
          <w:p w14:paraId="380DDA4A"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rPr>
            </w:pPr>
          </w:p>
        </w:tc>
        <w:tc>
          <w:tcPr>
            <w:tcW w:w="1417" w:type="dxa"/>
            <w:shd w:val="clear" w:color="auto" w:fill="FFFFFF" w:themeFill="background1"/>
          </w:tcPr>
          <w:p w14:paraId="067C1550"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shd w:val="clear" w:color="auto" w:fill="FBE4D5" w:themeFill="accent2" w:themeFillTint="33"/>
          </w:tcPr>
          <w:p w14:paraId="12EF695E" w14:textId="77777777" w:rsidR="003C0791" w:rsidRPr="0080475A" w:rsidRDefault="003C0791" w:rsidP="003C0791">
            <w:pPr>
              <w:rPr>
                <w:rFonts w:ascii="Calibri" w:eastAsia="Times New Roman" w:hAnsi="Calibri"/>
                <w:color w:val="000000"/>
                <w:lang w:val="de-DE"/>
              </w:rPr>
            </w:pPr>
            <w:r w:rsidRPr="0080475A">
              <w:rPr>
                <w:rFonts w:ascii="Calibri" w:hAnsi="Calibri"/>
                <w:color w:val="FF0000"/>
                <w:sz w:val="56"/>
                <w:szCs w:val="56"/>
                <w:lang w:val="de-DE"/>
              </w:rPr>
              <w:t>X</w:t>
            </w:r>
            <w:r>
              <w:rPr>
                <w:rFonts w:ascii="Calibri" w:hAnsi="Calibri"/>
                <w:color w:val="FF0000"/>
                <w:sz w:val="56"/>
                <w:szCs w:val="56"/>
                <w:lang w:val="de-DE"/>
              </w:rPr>
              <w:t xml:space="preserve"> </w:t>
            </w:r>
            <w:r>
              <w:rPr>
                <w:rFonts w:ascii="Calibri" w:hAnsi="Calibri"/>
                <w:color w:val="000000"/>
                <w:lang w:val="de-DE"/>
              </w:rPr>
              <w:t xml:space="preserve">Name, Ort, </w:t>
            </w:r>
            <w:r w:rsidRPr="0080475A">
              <w:rPr>
                <w:rFonts w:ascii="Calibri" w:hAnsi="Calibri"/>
                <w:color w:val="000000"/>
                <w:lang w:val="de-DE"/>
              </w:rPr>
              <w:t>Datum, einfache e</w:t>
            </w:r>
            <w:r>
              <w:rPr>
                <w:rFonts w:ascii="Calibri" w:hAnsi="Calibri"/>
                <w:color w:val="000000"/>
                <w:lang w:val="de-DE"/>
              </w:rPr>
              <w:t>lektronische Signatur</w:t>
            </w:r>
          </w:p>
          <w:p w14:paraId="7CB95AB2" w14:textId="77777777" w:rsidR="003C0791" w:rsidRPr="00AC24AB" w:rsidRDefault="003C0791" w:rsidP="003C0791">
            <w:pPr>
              <w:rPr>
                <w:rFonts w:ascii="Calibri" w:hAnsi="Calibri"/>
                <w:color w:val="000000"/>
                <w:sz w:val="16"/>
                <w:szCs w:val="16"/>
                <w:lang w:val="de-DE"/>
              </w:rPr>
            </w:pPr>
          </w:p>
        </w:tc>
      </w:tr>
      <w:tr w:rsidR="003C0791" w:rsidRPr="0010202F" w14:paraId="23F2EE71" w14:textId="77777777" w:rsidTr="00816DC7">
        <w:tc>
          <w:tcPr>
            <w:tcW w:w="1836" w:type="dxa"/>
            <w:shd w:val="clear" w:color="auto" w:fill="FFFFFF" w:themeFill="background1"/>
          </w:tcPr>
          <w:p w14:paraId="0E277A60" w14:textId="77777777" w:rsidR="003C0791" w:rsidRDefault="003C0791" w:rsidP="003C0791">
            <w:pPr>
              <w:spacing w:line="230" w:lineRule="exact"/>
              <w:textAlignment w:val="baseline"/>
              <w:rPr>
                <w:rFonts w:asciiTheme="minorHAnsi" w:eastAsia="Arial" w:hAnsiTheme="minorHAnsi" w:cstheme="minorHAnsi"/>
                <w:b/>
                <w:bCs/>
                <w:color w:val="000000"/>
                <w:spacing w:val="-5"/>
                <w:lang w:val="de-DE"/>
              </w:rPr>
            </w:pPr>
          </w:p>
          <w:p w14:paraId="4931D493" w14:textId="77777777" w:rsidR="00E62E13" w:rsidRDefault="00E62E13" w:rsidP="003C0791">
            <w:pPr>
              <w:spacing w:line="230" w:lineRule="exact"/>
              <w:textAlignment w:val="baseline"/>
              <w:rPr>
                <w:rFonts w:asciiTheme="minorHAnsi" w:eastAsia="Arial" w:hAnsiTheme="minorHAnsi" w:cstheme="minorHAnsi"/>
                <w:b/>
                <w:bCs/>
                <w:color w:val="000000"/>
                <w:spacing w:val="-5"/>
                <w:lang w:val="de-DE"/>
              </w:rPr>
            </w:pPr>
          </w:p>
          <w:p w14:paraId="1191CFC9"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37F1E1C2"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0E547D47"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4E4B9B07"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728D1A70"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2F12581C"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1EB96C09"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1D57D952"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46CE7FC2" w14:textId="4A724898" w:rsidR="00816DC7" w:rsidRPr="0080475A" w:rsidRDefault="00816DC7"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BFBFBF" w:themeFill="background1" w:themeFillShade="BF"/>
          </w:tcPr>
          <w:p w14:paraId="7B080DF7"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shd w:val="clear" w:color="auto" w:fill="BFBFBF" w:themeFill="background1" w:themeFillShade="BF"/>
          </w:tcPr>
          <w:p w14:paraId="7F0CAA6C" w14:textId="77777777" w:rsidR="003C0791" w:rsidRPr="0080475A" w:rsidRDefault="003C0791" w:rsidP="003C0791">
            <w:pPr>
              <w:rPr>
                <w:rFonts w:ascii="Calibri" w:hAnsi="Calibri"/>
                <w:color w:val="FF0000"/>
                <w:lang w:val="de-DE"/>
              </w:rPr>
            </w:pPr>
          </w:p>
        </w:tc>
      </w:tr>
      <w:tr w:rsidR="003C0791" w:rsidRPr="0080475A" w14:paraId="4F5A1CCE" w14:textId="77777777" w:rsidTr="00816DC7">
        <w:tc>
          <w:tcPr>
            <w:tcW w:w="1836" w:type="dxa"/>
            <w:shd w:val="clear" w:color="auto" w:fill="FFFFFF" w:themeFill="background1"/>
          </w:tcPr>
          <w:p w14:paraId="39B22C9C"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lang w:val="de-DE"/>
              </w:rPr>
            </w:pPr>
            <w:proofErr w:type="spellStart"/>
            <w:r w:rsidRPr="00AC24AB">
              <w:rPr>
                <w:rFonts w:asciiTheme="minorHAnsi" w:eastAsia="Arial" w:hAnsiTheme="minorHAnsi" w:cstheme="minorHAnsi"/>
                <w:b/>
                <w:bCs/>
                <w:color w:val="000000"/>
                <w:spacing w:val="-5"/>
              </w:rPr>
              <w:t>fakultative</w:t>
            </w:r>
            <w:proofErr w:type="spellEnd"/>
            <w:r w:rsidRPr="00AC24AB">
              <w:rPr>
                <w:rFonts w:asciiTheme="minorHAnsi" w:eastAsia="Arial" w:hAnsiTheme="minorHAnsi" w:cstheme="minorHAnsi"/>
                <w:b/>
                <w:bCs/>
                <w:color w:val="000000"/>
                <w:spacing w:val="-5"/>
              </w:rPr>
              <w:t xml:space="preserve"> </w:t>
            </w:r>
            <w:proofErr w:type="spellStart"/>
            <w:r w:rsidRPr="00AC24AB">
              <w:rPr>
                <w:rFonts w:asciiTheme="minorHAnsi" w:eastAsia="Arial" w:hAnsiTheme="minorHAnsi" w:cstheme="minorHAnsi"/>
                <w:b/>
                <w:bCs/>
                <w:color w:val="000000"/>
                <w:spacing w:val="-5"/>
              </w:rPr>
              <w:t>Ausschlussgründe</w:t>
            </w:r>
            <w:proofErr w:type="spellEnd"/>
            <w:r w:rsidRPr="00AC24AB">
              <w:rPr>
                <w:rFonts w:asciiTheme="minorHAnsi" w:eastAsia="Arial" w:hAnsiTheme="minorHAnsi" w:cstheme="minorHAnsi"/>
                <w:b/>
                <w:bCs/>
                <w:color w:val="000000"/>
                <w:spacing w:val="-5"/>
              </w:rPr>
              <w:t xml:space="preserve"> </w:t>
            </w:r>
            <w:proofErr w:type="spellStart"/>
            <w:r w:rsidRPr="00AC24AB">
              <w:rPr>
                <w:rFonts w:asciiTheme="minorHAnsi" w:eastAsia="Arial" w:hAnsiTheme="minorHAnsi" w:cstheme="minorHAnsi"/>
                <w:b/>
                <w:bCs/>
                <w:color w:val="000000"/>
                <w:spacing w:val="-5"/>
              </w:rPr>
              <w:t>nach</w:t>
            </w:r>
            <w:proofErr w:type="spellEnd"/>
            <w:r w:rsidRPr="00AC24AB">
              <w:rPr>
                <w:rFonts w:asciiTheme="minorHAnsi" w:eastAsia="Arial" w:hAnsiTheme="minorHAnsi" w:cstheme="minorHAnsi"/>
                <w:b/>
                <w:bCs/>
                <w:color w:val="000000"/>
                <w:spacing w:val="-5"/>
              </w:rPr>
              <w:t xml:space="preserve"> § 124 GWB</w:t>
            </w:r>
          </w:p>
          <w:p w14:paraId="0366220F"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rPr>
            </w:pPr>
          </w:p>
        </w:tc>
        <w:sdt>
          <w:sdtPr>
            <w:rPr>
              <w:rFonts w:asciiTheme="minorHAnsi" w:eastAsia="Arial" w:hAnsiTheme="minorHAnsi" w:cstheme="minorHAnsi"/>
              <w:b/>
              <w:color w:val="000000"/>
              <w:spacing w:val="-5"/>
              <w:lang w:val="de-DE"/>
            </w:rPr>
            <w:id w:val="-1473911726"/>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00355492" w14:textId="20255AA3" w:rsidR="003C0791" w:rsidRPr="00A76250" w:rsidRDefault="003C0791" w:rsidP="003C0791">
                <w:pPr>
                  <w:spacing w:line="230" w:lineRule="exact"/>
                  <w:jc w:val="center"/>
                  <w:textAlignment w:val="baseline"/>
                  <w:rPr>
                    <w:rFonts w:asciiTheme="minorHAnsi" w:eastAsia="Arial" w:hAnsiTheme="minorHAnsi" w:cstheme="minorHAnsi"/>
                    <w:b/>
                    <w:bCs/>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18FA2495" w14:textId="317C3E1B" w:rsidR="003C0791" w:rsidRPr="00AC24AB" w:rsidRDefault="003C0791" w:rsidP="003C0791">
            <w:pPr>
              <w:rPr>
                <w:rFonts w:ascii="Calibri" w:eastAsia="Times New Roman" w:hAnsi="Calibri"/>
                <w:color w:val="000000"/>
                <w:lang w:val="de-DE"/>
              </w:rPr>
            </w:pPr>
            <w:r w:rsidRPr="0080475A">
              <w:rPr>
                <w:rFonts w:ascii="Calibri" w:hAnsi="Calibri"/>
                <w:b/>
                <w:bCs/>
                <w:color w:val="000000"/>
                <w:lang w:val="de-DE"/>
              </w:rPr>
              <w:t>Ich erkläre hiermit</w:t>
            </w:r>
            <w:r w:rsidRPr="00AC24AB">
              <w:rPr>
                <w:rFonts w:ascii="Calibri" w:hAnsi="Calibri"/>
                <w:color w:val="000000"/>
                <w:lang w:val="de-DE"/>
              </w:rPr>
              <w:t xml:space="preserve"> außerdem, dass einer der in § 124 GWB genannten Fälle</w:t>
            </w:r>
            <w:r w:rsidR="00E62E13">
              <w:rPr>
                <w:rFonts w:ascii="Calibri" w:hAnsi="Calibri"/>
                <w:color w:val="000000"/>
                <w:lang w:val="de-DE"/>
              </w:rPr>
              <w:t xml:space="preserve">, die den Auftraggeber zum Ausschluss </w:t>
            </w:r>
            <w:r w:rsidR="00E62E13">
              <w:rPr>
                <w:rFonts w:ascii="Calibri" w:hAnsi="Calibri"/>
                <w:color w:val="000000"/>
                <w:lang w:val="de-DE"/>
              </w:rPr>
              <w:lastRenderedPageBreak/>
              <w:t xml:space="preserve">berechtigt, </w:t>
            </w:r>
            <w:r w:rsidRPr="00E62E13">
              <w:rPr>
                <w:rFonts w:ascii="Calibri" w:hAnsi="Calibri"/>
                <w:b/>
                <w:bCs/>
                <w:color w:val="000000"/>
                <w:lang w:val="de-DE"/>
              </w:rPr>
              <w:t>nicht</w:t>
            </w:r>
            <w:r w:rsidRPr="00AC24AB">
              <w:rPr>
                <w:rFonts w:ascii="Calibri" w:hAnsi="Calibri"/>
                <w:color w:val="000000"/>
                <w:lang w:val="de-DE"/>
              </w:rPr>
              <w:t xml:space="preserve"> vorliegt.</w:t>
            </w:r>
            <w:r w:rsidRPr="00AC24AB">
              <w:rPr>
                <w:rFonts w:ascii="Calibri" w:hAnsi="Calibri"/>
                <w:color w:val="000000"/>
                <w:lang w:val="de-DE"/>
              </w:rPr>
              <w:br/>
            </w:r>
            <w:r w:rsidRPr="00AC24AB">
              <w:rPr>
                <w:rFonts w:ascii="Calibri" w:hAnsi="Calibri"/>
                <w:color w:val="000000"/>
                <w:lang w:val="de-DE"/>
              </w:rPr>
              <w:br/>
              <w:t>§ 124 GWB lautet:</w:t>
            </w:r>
          </w:p>
        </w:tc>
      </w:tr>
      <w:tr w:rsidR="003C0791" w:rsidRPr="0010202F" w14:paraId="7C97EB0E" w14:textId="77777777" w:rsidTr="00816DC7">
        <w:tc>
          <w:tcPr>
            <w:tcW w:w="1836" w:type="dxa"/>
            <w:shd w:val="clear" w:color="auto" w:fill="FFFFFF" w:themeFill="background1"/>
          </w:tcPr>
          <w:p w14:paraId="4F0FE747" w14:textId="77777777" w:rsidR="003C0791" w:rsidRPr="0080475A"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FFFFFF" w:themeFill="background1"/>
          </w:tcPr>
          <w:p w14:paraId="3028760C"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tcPr>
          <w:p w14:paraId="1B456960" w14:textId="1C7C2124" w:rsidR="003C0791" w:rsidRDefault="003C0791" w:rsidP="003C0791">
            <w:pPr>
              <w:rPr>
                <w:rFonts w:ascii="Calibri" w:eastAsia="Times New Roman" w:hAnsi="Calibri"/>
                <w:color w:val="000000"/>
                <w:sz w:val="16"/>
                <w:szCs w:val="16"/>
                <w:lang w:val="de-DE"/>
              </w:rPr>
            </w:pPr>
            <w:r w:rsidRPr="00AC24AB">
              <w:rPr>
                <w:rFonts w:ascii="Calibri" w:hAnsi="Calibri"/>
                <w:color w:val="000000"/>
                <w:sz w:val="16"/>
                <w:szCs w:val="16"/>
                <w:lang w:val="de-DE"/>
              </w:rPr>
              <w:t>(1) Öffentliche Auftraggeber können unter Berücksichtigung des Grundsatzes der Verhältnismäßigkeit ein Unternehmen zu jedem Zeitpunkt des Vergabeverfahrens von der Teilnahme an einem Vergabeverfahren ausschließen, wenn</w:t>
            </w:r>
            <w:r w:rsidRPr="00AC24AB">
              <w:rPr>
                <w:rFonts w:ascii="Calibri" w:hAnsi="Calibri"/>
                <w:color w:val="000000"/>
                <w:sz w:val="16"/>
                <w:szCs w:val="16"/>
                <w:lang w:val="de-DE"/>
              </w:rPr>
              <w:br/>
              <w:t xml:space="preserve"> 1.  das Unternehmen bei der Ausführung öffentlicher Aufträge nachweislich gegen geltende umwelt-, sozial- oder arbeitsrechtliche Verpflichtungen verstoßen hat,</w:t>
            </w:r>
            <w:r w:rsidRPr="00AC24AB">
              <w:rPr>
                <w:rFonts w:ascii="Calibri" w:hAnsi="Calibri"/>
                <w:color w:val="000000"/>
                <w:sz w:val="16"/>
                <w:szCs w:val="16"/>
                <w:lang w:val="de-DE"/>
              </w:rPr>
              <w:br/>
              <w:t xml:space="preserve"> 2.  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r w:rsidRPr="00AC24AB">
              <w:rPr>
                <w:rFonts w:ascii="Calibri" w:hAnsi="Calibri"/>
                <w:color w:val="000000"/>
                <w:sz w:val="16"/>
                <w:szCs w:val="16"/>
                <w:lang w:val="de-DE"/>
              </w:rPr>
              <w:br/>
              <w:t xml:space="preserve"> 3.  das Unternehmen im Rahmen der beruflichen Tätigkeit nachweislich eine schwere Verfehlung begangen hat, durch die die Integrität des Unternehmens infrage gestellt wird; § 123 Absatz 3 ist entsprechend anzuwenden,</w:t>
            </w:r>
            <w:r w:rsidRPr="00AC24AB">
              <w:rPr>
                <w:rFonts w:ascii="Calibri" w:hAnsi="Calibri"/>
                <w:color w:val="000000"/>
                <w:sz w:val="16"/>
                <w:szCs w:val="16"/>
                <w:lang w:val="de-DE"/>
              </w:rPr>
              <w:br/>
              <w:t xml:space="preserve"> 4.  der öffentliche Auftraggeber über hinreichende Anhaltspunkte dafür verfügt, dass das Unternehmen Vereinbarungen mit anderen Unternehmen getroffen oder Verhaltensweisen aufeinander abgestimmt hat, die eine Verhinderung, Einschränkung oder Verfälschung des Wettbewerbs bezwecken oder bewirken,</w:t>
            </w:r>
            <w:r w:rsidRPr="00AC24AB">
              <w:rPr>
                <w:rFonts w:ascii="Calibri" w:hAnsi="Calibri"/>
                <w:color w:val="000000"/>
                <w:sz w:val="16"/>
                <w:szCs w:val="16"/>
                <w:lang w:val="de-DE"/>
              </w:rPr>
              <w:br/>
              <w:t xml:space="preserve"> 5.  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r w:rsidRPr="00AC24AB">
              <w:rPr>
                <w:rFonts w:ascii="Calibri" w:hAnsi="Calibri"/>
                <w:color w:val="000000"/>
                <w:sz w:val="16"/>
                <w:szCs w:val="16"/>
                <w:lang w:val="de-DE"/>
              </w:rPr>
              <w:br/>
              <w:t xml:space="preserve"> 6.  eine Wettbewerbsverzerrung daraus resultiert, dass das Unternehmen bereits in die Vorbereitung des Vergabeverfahrens einbezogen war, und diese Wettbewerbsverzerrung nicht durch andere, weniger einschneidende Maßnahmen beseitigt werden kann,</w:t>
            </w:r>
            <w:r w:rsidRPr="00AC24AB">
              <w:rPr>
                <w:rFonts w:ascii="Calibri" w:hAnsi="Calibri"/>
                <w:color w:val="000000"/>
                <w:sz w:val="16"/>
                <w:szCs w:val="16"/>
                <w:lang w:val="de-DE"/>
              </w:rPr>
              <w:br/>
              <w:t xml:space="preserve"> 7.  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r w:rsidRPr="00AC24AB">
              <w:rPr>
                <w:rFonts w:ascii="Calibri" w:hAnsi="Calibri"/>
                <w:color w:val="000000"/>
                <w:sz w:val="16"/>
                <w:szCs w:val="16"/>
                <w:lang w:val="de-DE"/>
              </w:rPr>
              <w:br/>
              <w:t xml:space="preserve"> 8.  das Unternehmen in Bezug auf Ausschlussgründe oder Eignungskriterien eine schwerwiegende Täuschung begangen oder Auskünfte zurückgehalten hat oder nicht in der Lage ist, die erforderlichen Nachweise zu übermitteln, oder</w:t>
            </w:r>
            <w:r w:rsidRPr="00AC24AB">
              <w:rPr>
                <w:rFonts w:ascii="Calibri" w:hAnsi="Calibri"/>
                <w:color w:val="000000"/>
                <w:sz w:val="16"/>
                <w:szCs w:val="16"/>
                <w:lang w:val="de-DE"/>
              </w:rPr>
              <w:br/>
              <w:t xml:space="preserve"> 9.  das Unternehmen</w:t>
            </w:r>
            <w:r w:rsidRPr="00AC24AB">
              <w:rPr>
                <w:rFonts w:ascii="Calibri" w:hAnsi="Calibri"/>
                <w:color w:val="000000"/>
                <w:sz w:val="16"/>
                <w:szCs w:val="16"/>
                <w:lang w:val="de-DE"/>
              </w:rPr>
              <w:br/>
              <w:t xml:space="preserve">  a)  versucht hat, die Entscheidungsfindung des öffentlichen Auftraggebers in unzulässiger Weise zu beeinflussen,</w:t>
            </w:r>
            <w:r w:rsidRPr="00AC24AB">
              <w:rPr>
                <w:rFonts w:ascii="Calibri" w:hAnsi="Calibri"/>
                <w:color w:val="000000"/>
                <w:sz w:val="16"/>
                <w:szCs w:val="16"/>
                <w:lang w:val="de-DE"/>
              </w:rPr>
              <w:br/>
              <w:t xml:space="preserve">  b)  versucht hat, vertrauliche Informationen zu erhalten, durch die es unzulässige Vorteile beim Vergabeverfahren erlangen könnte, oder</w:t>
            </w:r>
            <w:r w:rsidRPr="00AC24AB">
              <w:rPr>
                <w:rFonts w:ascii="Calibri" w:hAnsi="Calibri"/>
                <w:color w:val="000000"/>
                <w:sz w:val="16"/>
                <w:szCs w:val="16"/>
                <w:lang w:val="de-DE"/>
              </w:rPr>
              <w:br/>
              <w:t xml:space="preserve">  c)  fahrlässig oder vorsätzlich irreführende Informationen übermittelt hat, die die Vergabeentscheidung des öffentlichen Auftraggebers erheblich beeinflussen könnten, oder versucht hat, solche Informationen zu übermitteln.</w:t>
            </w:r>
            <w:r w:rsidRPr="00AC24AB">
              <w:rPr>
                <w:rFonts w:ascii="Calibri" w:hAnsi="Calibri"/>
                <w:color w:val="000000"/>
                <w:sz w:val="16"/>
                <w:szCs w:val="16"/>
                <w:lang w:val="de-DE"/>
              </w:rPr>
              <w:br/>
            </w:r>
            <w:r w:rsidRPr="00AC24AB">
              <w:rPr>
                <w:rFonts w:ascii="Calibri" w:hAnsi="Calibri"/>
                <w:color w:val="000000"/>
                <w:sz w:val="16"/>
                <w:szCs w:val="16"/>
                <w:lang w:val="de-DE"/>
              </w:rPr>
              <w:br/>
              <w:t>(2) § 21 des Arbeitnehmer-Entsendegesetzes, § 98c des Aufenthaltsgesetzes, § 19 des Mindestlohngesetzes</w:t>
            </w:r>
            <w:r w:rsidR="0010202F">
              <w:rPr>
                <w:rFonts w:ascii="Calibri" w:hAnsi="Calibri"/>
                <w:color w:val="000000"/>
                <w:sz w:val="16"/>
                <w:szCs w:val="16"/>
                <w:lang w:val="de-DE"/>
              </w:rPr>
              <w:t xml:space="preserve">, </w:t>
            </w:r>
            <w:r w:rsidRPr="00AC24AB">
              <w:rPr>
                <w:rFonts w:ascii="Calibri" w:hAnsi="Calibri"/>
                <w:color w:val="000000"/>
                <w:sz w:val="16"/>
                <w:szCs w:val="16"/>
                <w:lang w:val="de-DE"/>
              </w:rPr>
              <w:t>§ 21 des Schwarzarbeitsbekämpfungsgesetzes</w:t>
            </w:r>
            <w:r w:rsidR="0010202F">
              <w:rPr>
                <w:rFonts w:ascii="Calibri" w:hAnsi="Calibri"/>
                <w:color w:val="000000"/>
                <w:sz w:val="16"/>
                <w:szCs w:val="16"/>
                <w:lang w:val="de-DE"/>
              </w:rPr>
              <w:t>, § 22 des Lieferkettensorgfaltspflichtgesetztes und § 14 des Bundestariftreuegesetzes</w:t>
            </w:r>
            <w:r w:rsidRPr="00AC24AB">
              <w:rPr>
                <w:rFonts w:ascii="Calibri" w:hAnsi="Calibri"/>
                <w:color w:val="000000"/>
                <w:sz w:val="16"/>
                <w:szCs w:val="16"/>
                <w:lang w:val="de-DE"/>
              </w:rPr>
              <w:t xml:space="preserve"> bleiben unberührt.</w:t>
            </w:r>
          </w:p>
          <w:p w14:paraId="50E8587F" w14:textId="77777777" w:rsidR="003C0791" w:rsidRPr="00AC24AB" w:rsidRDefault="003C0791" w:rsidP="003C0791">
            <w:pPr>
              <w:rPr>
                <w:rFonts w:ascii="Calibri" w:hAnsi="Calibri"/>
                <w:color w:val="000000"/>
                <w:lang w:val="de-DE"/>
              </w:rPr>
            </w:pPr>
          </w:p>
        </w:tc>
      </w:tr>
      <w:tr w:rsidR="003C0791" w:rsidRPr="0010202F" w14:paraId="7A4AAD0B" w14:textId="77777777" w:rsidTr="00816DC7">
        <w:tc>
          <w:tcPr>
            <w:tcW w:w="1836" w:type="dxa"/>
            <w:shd w:val="clear" w:color="auto" w:fill="FFFFFF" w:themeFill="background1"/>
          </w:tcPr>
          <w:p w14:paraId="4BE5DA49"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FFFFFF" w:themeFill="background1"/>
          </w:tcPr>
          <w:p w14:paraId="4BF3FDB5"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shd w:val="clear" w:color="auto" w:fill="FBE4D5" w:themeFill="accent2" w:themeFillTint="33"/>
          </w:tcPr>
          <w:p w14:paraId="6F4D0F23" w14:textId="1B8E7E15" w:rsidR="003C0791" w:rsidRPr="00E62E13" w:rsidRDefault="003C0791" w:rsidP="003C0791">
            <w:pPr>
              <w:rPr>
                <w:rFonts w:ascii="Calibri" w:eastAsia="Times New Roman" w:hAnsi="Calibri"/>
                <w:color w:val="000000"/>
                <w:lang w:val="de-DE"/>
              </w:rPr>
            </w:pPr>
            <w:r w:rsidRPr="0080475A">
              <w:rPr>
                <w:rFonts w:ascii="Calibri" w:hAnsi="Calibri"/>
                <w:color w:val="FF0000"/>
                <w:sz w:val="56"/>
                <w:szCs w:val="56"/>
                <w:lang w:val="de-DE"/>
              </w:rPr>
              <w:t>X</w:t>
            </w:r>
            <w:r>
              <w:rPr>
                <w:rFonts w:ascii="Calibri" w:hAnsi="Calibri"/>
                <w:color w:val="FF0000"/>
                <w:sz w:val="56"/>
                <w:szCs w:val="56"/>
                <w:lang w:val="de-DE"/>
              </w:rPr>
              <w:t xml:space="preserve"> </w:t>
            </w:r>
            <w:r>
              <w:rPr>
                <w:rFonts w:ascii="Calibri" w:hAnsi="Calibri"/>
                <w:color w:val="000000"/>
                <w:lang w:val="de-DE"/>
              </w:rPr>
              <w:t xml:space="preserve">Name, Ort, </w:t>
            </w:r>
            <w:r w:rsidRPr="0080475A">
              <w:rPr>
                <w:rFonts w:ascii="Calibri" w:hAnsi="Calibri"/>
                <w:color w:val="000000"/>
                <w:lang w:val="de-DE"/>
              </w:rPr>
              <w:t>Datum, einfache e</w:t>
            </w:r>
            <w:r>
              <w:rPr>
                <w:rFonts w:ascii="Calibri" w:hAnsi="Calibri"/>
                <w:color w:val="000000"/>
                <w:lang w:val="de-DE"/>
              </w:rPr>
              <w:t>lektronische Signatur</w:t>
            </w:r>
          </w:p>
        </w:tc>
      </w:tr>
      <w:tr w:rsidR="003C0791" w:rsidRPr="0010202F" w14:paraId="05CD77DE" w14:textId="77777777" w:rsidTr="00816DC7">
        <w:trPr>
          <w:trHeight w:val="280"/>
        </w:trPr>
        <w:tc>
          <w:tcPr>
            <w:tcW w:w="1836" w:type="dxa"/>
            <w:shd w:val="clear" w:color="auto" w:fill="FFFFFF" w:themeFill="background1"/>
          </w:tcPr>
          <w:p w14:paraId="76123EEC" w14:textId="77777777" w:rsidR="003C0791" w:rsidRDefault="003C0791" w:rsidP="003C0791">
            <w:pPr>
              <w:spacing w:line="230" w:lineRule="exact"/>
              <w:textAlignment w:val="baseline"/>
              <w:rPr>
                <w:rFonts w:asciiTheme="minorHAnsi" w:eastAsia="Arial" w:hAnsiTheme="minorHAnsi" w:cstheme="minorHAnsi"/>
                <w:b/>
                <w:bCs/>
                <w:color w:val="000000"/>
                <w:spacing w:val="-5"/>
                <w:lang w:val="de-DE"/>
              </w:rPr>
            </w:pPr>
          </w:p>
          <w:p w14:paraId="169B0C18"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086A261F"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587B805B"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0904115A"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191C422E"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2AFF94DF"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34C78A1D"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34E67D76"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7417F9C4" w14:textId="77777777" w:rsidR="00816DC7" w:rsidRDefault="00816DC7" w:rsidP="003C0791">
            <w:pPr>
              <w:spacing w:line="230" w:lineRule="exact"/>
              <w:textAlignment w:val="baseline"/>
              <w:rPr>
                <w:rFonts w:asciiTheme="minorHAnsi" w:eastAsia="Arial" w:hAnsiTheme="minorHAnsi" w:cstheme="minorHAnsi"/>
                <w:b/>
                <w:bCs/>
                <w:color w:val="000000"/>
                <w:spacing w:val="-5"/>
                <w:lang w:val="de-DE"/>
              </w:rPr>
            </w:pPr>
          </w:p>
          <w:p w14:paraId="1DDD7E9A" w14:textId="0967F468" w:rsidR="00816DC7" w:rsidRPr="00AC24AB" w:rsidRDefault="00816DC7"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BFBFBF" w:themeFill="background1" w:themeFillShade="BF"/>
          </w:tcPr>
          <w:p w14:paraId="554E9A4F"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shd w:val="clear" w:color="auto" w:fill="BFBFBF" w:themeFill="background1" w:themeFillShade="BF"/>
          </w:tcPr>
          <w:p w14:paraId="4382A3AA" w14:textId="77777777" w:rsidR="003C0791" w:rsidRPr="0080475A" w:rsidRDefault="003C0791" w:rsidP="003C0791">
            <w:pPr>
              <w:rPr>
                <w:rFonts w:ascii="Calibri" w:hAnsi="Calibri"/>
                <w:color w:val="FF0000"/>
                <w:lang w:val="de-DE"/>
              </w:rPr>
            </w:pPr>
          </w:p>
        </w:tc>
      </w:tr>
      <w:tr w:rsidR="003C0791" w:rsidRPr="0010202F" w14:paraId="078E4A0B" w14:textId="77777777" w:rsidTr="00816DC7">
        <w:tc>
          <w:tcPr>
            <w:tcW w:w="1836" w:type="dxa"/>
            <w:shd w:val="clear" w:color="auto" w:fill="FFFFFF" w:themeFill="background1"/>
          </w:tcPr>
          <w:p w14:paraId="367C4196"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lang w:val="de-DE"/>
              </w:rPr>
            </w:pPr>
            <w:r w:rsidRPr="00AC24AB">
              <w:rPr>
                <w:rFonts w:asciiTheme="minorHAnsi" w:eastAsia="Arial" w:hAnsiTheme="minorHAnsi" w:cstheme="minorHAnsi"/>
                <w:b/>
                <w:bCs/>
                <w:color w:val="000000"/>
                <w:spacing w:val="-5"/>
                <w:lang w:val="de-DE"/>
              </w:rPr>
              <w:t>Erklärung zum Mindestlohn nach § 128 GWB</w:t>
            </w:r>
          </w:p>
          <w:p w14:paraId="57ECEB56"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881939684"/>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370D25E6" w14:textId="7F9DD9C1" w:rsidR="003C0791" w:rsidRPr="00A76250" w:rsidRDefault="003C0791" w:rsidP="003C0791">
                <w:pPr>
                  <w:spacing w:line="230" w:lineRule="exact"/>
                  <w:jc w:val="center"/>
                  <w:textAlignment w:val="baseline"/>
                  <w:rPr>
                    <w:rFonts w:asciiTheme="minorHAnsi" w:eastAsia="Arial" w:hAnsiTheme="minorHAnsi" w:cstheme="minorHAnsi"/>
                    <w:b/>
                    <w:bCs/>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0E73B25D" w14:textId="1EEBC5A2" w:rsidR="003C0791" w:rsidRPr="00AC24AB" w:rsidRDefault="003C0791" w:rsidP="003C0791">
            <w:pPr>
              <w:rPr>
                <w:rFonts w:ascii="Calibri" w:eastAsia="Times New Roman" w:hAnsi="Calibri"/>
                <w:color w:val="000000"/>
                <w:lang w:val="de-DE"/>
              </w:rPr>
            </w:pPr>
            <w:r w:rsidRPr="0080475A">
              <w:rPr>
                <w:rFonts w:ascii="Calibri" w:hAnsi="Calibri"/>
                <w:b/>
                <w:bCs/>
                <w:color w:val="000000"/>
                <w:lang w:val="de-DE"/>
              </w:rPr>
              <w:t>Ich erkläre hiermit,</w:t>
            </w:r>
            <w:r w:rsidRPr="00AC24AB">
              <w:rPr>
                <w:rFonts w:ascii="Calibri" w:hAnsi="Calibri"/>
                <w:color w:val="000000"/>
                <w:lang w:val="de-DE"/>
              </w:rPr>
              <w:t xml:space="preserve"> mich zu verpflichten, während der Vertragslaufzeit entsprechend § 128 Abs. 1 GWB den Mindestlohn zu zahlen.</w:t>
            </w:r>
            <w:r w:rsidRPr="00AC24AB">
              <w:rPr>
                <w:rFonts w:ascii="Calibri" w:hAnsi="Calibri"/>
                <w:color w:val="FF0000"/>
                <w:lang w:val="de-DE"/>
              </w:rPr>
              <w:br/>
            </w:r>
            <w:r w:rsidRPr="00AC24AB">
              <w:rPr>
                <w:rFonts w:ascii="Calibri" w:hAnsi="Calibri"/>
                <w:color w:val="FF0000"/>
                <w:lang w:val="de-DE"/>
              </w:rPr>
              <w:lastRenderedPageBreak/>
              <w:br/>
            </w:r>
            <w:r w:rsidRPr="00AC24AB">
              <w:rPr>
                <w:rFonts w:ascii="Calibri" w:hAnsi="Calibri"/>
                <w:lang w:val="de-DE"/>
              </w:rPr>
              <w:t>§ 128 Abs. 1 G</w:t>
            </w:r>
            <w:r>
              <w:rPr>
                <w:rFonts w:ascii="Calibri" w:hAnsi="Calibri"/>
                <w:lang w:val="de-DE"/>
              </w:rPr>
              <w:t>WB</w:t>
            </w:r>
            <w:r w:rsidRPr="00AC24AB">
              <w:rPr>
                <w:rFonts w:ascii="Calibri" w:hAnsi="Calibri"/>
                <w:lang w:val="de-DE"/>
              </w:rPr>
              <w:t xml:space="preserve"> lautet:</w:t>
            </w:r>
            <w:r w:rsidRPr="00AC24AB">
              <w:rPr>
                <w:rFonts w:ascii="Calibri" w:hAnsi="Calibri"/>
                <w:lang w:val="de-DE"/>
              </w:rPr>
              <w:br/>
            </w:r>
            <w:r w:rsidRPr="00AC24AB">
              <w:rPr>
                <w:rFonts w:ascii="Calibri" w:hAnsi="Calibri"/>
                <w:lang w:val="de-DE"/>
              </w:rPr>
              <w:br/>
            </w:r>
            <w:r w:rsidRPr="00AC24AB">
              <w:rPr>
                <w:rFonts w:ascii="Calibri" w:hAnsi="Calibri"/>
                <w:sz w:val="16"/>
                <w:szCs w:val="16"/>
                <w:lang w:val="de-DE"/>
              </w:rPr>
              <w:t>(1) Unternehmen haben bei der Ausführung des öffentlichen Auftrags alle für sie geltenden rechtlichen Verpflichtungen einzuhalten, insbesondere Steuern, Abgaben und Beiträge zur Sozialversicherung zu entrichten, die arbeitsschutzrechtlichen Regelungen einzuhalten und den Arbeitnehmerinnen und Arbeitnehmern wenigstens diejenigen Mindestarbeitsbedingungen einschließlich des Mindestentgelts zu gewähren, die nach dem Mindestlohngesetz, einem nach dem Tarifvertragsgesetz mit den Wirkungen des Arbeitnehmer-Entsendegesetzes für allgemein verbindlich erklärten Tarifvertrag oder einer nach § 7, § 7a oder § 11 des Arbeitnehmer-Entsendegesetzes oder einer nach § 3a des Arbeitnehmerüberlassungsgesetzes erlassenen Rechtsverordnung für die betreffende Leistung verbindlich vorgegeben werden.</w:t>
            </w:r>
          </w:p>
        </w:tc>
      </w:tr>
      <w:tr w:rsidR="003C0791" w:rsidRPr="0010202F" w14:paraId="28549B26" w14:textId="77777777" w:rsidTr="00816DC7">
        <w:tc>
          <w:tcPr>
            <w:tcW w:w="1836" w:type="dxa"/>
            <w:shd w:val="clear" w:color="auto" w:fill="FFFFFF" w:themeFill="background1"/>
          </w:tcPr>
          <w:p w14:paraId="16C046FD"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FFFFFF" w:themeFill="background1"/>
          </w:tcPr>
          <w:p w14:paraId="69701D4B" w14:textId="77777777" w:rsidR="003C0791" w:rsidRPr="00E62E13"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shd w:val="clear" w:color="auto" w:fill="FBE4D5" w:themeFill="accent2" w:themeFillTint="33"/>
          </w:tcPr>
          <w:p w14:paraId="5D326D34" w14:textId="6D47D318" w:rsidR="003C0791" w:rsidRPr="0080475A" w:rsidRDefault="003C0791" w:rsidP="003C0791">
            <w:pPr>
              <w:rPr>
                <w:rFonts w:ascii="Calibri" w:eastAsia="Times New Roman" w:hAnsi="Calibri"/>
                <w:color w:val="000000"/>
                <w:lang w:val="de-DE"/>
              </w:rPr>
            </w:pPr>
            <w:r w:rsidRPr="0080475A">
              <w:rPr>
                <w:rFonts w:ascii="Calibri" w:hAnsi="Calibri"/>
                <w:color w:val="FF0000"/>
                <w:sz w:val="56"/>
                <w:szCs w:val="56"/>
                <w:lang w:val="de-DE"/>
              </w:rPr>
              <w:t>X</w:t>
            </w:r>
            <w:r>
              <w:rPr>
                <w:rFonts w:ascii="Calibri" w:hAnsi="Calibri"/>
                <w:color w:val="FF0000"/>
                <w:sz w:val="56"/>
                <w:szCs w:val="56"/>
                <w:lang w:val="de-DE"/>
              </w:rPr>
              <w:t xml:space="preserve"> </w:t>
            </w:r>
            <w:r>
              <w:rPr>
                <w:rFonts w:ascii="Calibri" w:hAnsi="Calibri"/>
                <w:color w:val="000000"/>
                <w:lang w:val="de-DE"/>
              </w:rPr>
              <w:t xml:space="preserve">Name, Ort, </w:t>
            </w:r>
            <w:r w:rsidRPr="0080475A">
              <w:rPr>
                <w:rFonts w:ascii="Calibri" w:hAnsi="Calibri"/>
                <w:color w:val="000000"/>
                <w:lang w:val="de-DE"/>
              </w:rPr>
              <w:t>Datum, einfache e</w:t>
            </w:r>
            <w:r>
              <w:rPr>
                <w:rFonts w:ascii="Calibri" w:hAnsi="Calibri"/>
                <w:color w:val="000000"/>
                <w:lang w:val="de-DE"/>
              </w:rPr>
              <w:t>lektronische Signatur</w:t>
            </w:r>
          </w:p>
          <w:p w14:paraId="3A88ACA9" w14:textId="77777777" w:rsidR="003C0791" w:rsidRPr="00ED5769" w:rsidRDefault="003C0791" w:rsidP="003C0791">
            <w:pPr>
              <w:rPr>
                <w:rFonts w:ascii="Calibri" w:hAnsi="Calibri"/>
                <w:b/>
                <w:bCs/>
                <w:color w:val="000000"/>
                <w:lang w:val="de-DE"/>
              </w:rPr>
            </w:pPr>
          </w:p>
        </w:tc>
      </w:tr>
      <w:tr w:rsidR="003C0791" w:rsidRPr="0010202F" w14:paraId="6EA8FAD1" w14:textId="77777777" w:rsidTr="00816DC7">
        <w:tc>
          <w:tcPr>
            <w:tcW w:w="1836" w:type="dxa"/>
            <w:shd w:val="clear" w:color="auto" w:fill="FFFFFF" w:themeFill="background1"/>
          </w:tcPr>
          <w:p w14:paraId="224766AF" w14:textId="77777777" w:rsidR="003C0791" w:rsidRPr="00AC24AB"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1417" w:type="dxa"/>
            <w:shd w:val="clear" w:color="auto" w:fill="BFBFBF" w:themeFill="background1" w:themeFillShade="BF"/>
          </w:tcPr>
          <w:p w14:paraId="283B1EDE" w14:textId="77777777" w:rsidR="003C0791" w:rsidRPr="00A76250" w:rsidRDefault="003C0791" w:rsidP="003C0791">
            <w:pPr>
              <w:spacing w:line="230" w:lineRule="exact"/>
              <w:textAlignment w:val="baseline"/>
              <w:rPr>
                <w:rFonts w:asciiTheme="minorHAnsi" w:eastAsia="Arial" w:hAnsiTheme="minorHAnsi" w:cstheme="minorHAnsi"/>
                <w:b/>
                <w:bCs/>
                <w:color w:val="000000"/>
                <w:spacing w:val="-5"/>
                <w:lang w:val="de-DE"/>
              </w:rPr>
            </w:pPr>
          </w:p>
        </w:tc>
        <w:tc>
          <w:tcPr>
            <w:tcW w:w="5665" w:type="dxa"/>
            <w:shd w:val="clear" w:color="auto" w:fill="BFBFBF" w:themeFill="background1" w:themeFillShade="BF"/>
          </w:tcPr>
          <w:p w14:paraId="7F1BF593" w14:textId="77777777" w:rsidR="003C0791" w:rsidRPr="00AC24AB" w:rsidRDefault="003C0791" w:rsidP="003C0791">
            <w:pPr>
              <w:rPr>
                <w:rFonts w:ascii="Calibri" w:hAnsi="Calibri"/>
                <w:color w:val="000000"/>
                <w:lang w:val="de-DE"/>
              </w:rPr>
            </w:pPr>
          </w:p>
        </w:tc>
      </w:tr>
      <w:tr w:rsidR="003C0791" w:rsidRPr="0010202F" w14:paraId="009F9013" w14:textId="77777777" w:rsidTr="00816DC7">
        <w:tc>
          <w:tcPr>
            <w:tcW w:w="1836" w:type="dxa"/>
          </w:tcPr>
          <w:p w14:paraId="4E147BD4"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989512249"/>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02DF40AC" w14:textId="4ED96C4C" w:rsidR="003C0791" w:rsidRPr="00ED5769" w:rsidRDefault="003C0791" w:rsidP="003C0791">
                <w:pPr>
                  <w:spacing w:line="230" w:lineRule="exact"/>
                  <w:jc w:val="center"/>
                  <w:textAlignment w:val="baseline"/>
                  <w:rPr>
                    <w:rFonts w:asciiTheme="minorHAnsi" w:eastAsia="Arial" w:hAnsiTheme="minorHAnsi" w:cstheme="minorHAnsi"/>
                    <w:b/>
                    <w:bCs/>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49C0B2FE" w14:textId="3EF62A93" w:rsidR="003C0791" w:rsidRPr="00FB03AE" w:rsidRDefault="003C0791" w:rsidP="003C0791">
            <w:pPr>
              <w:rPr>
                <w:rFonts w:ascii="Calibri" w:hAnsi="Calibri"/>
                <w:lang w:val="de-DE"/>
              </w:rPr>
            </w:pPr>
            <w:r w:rsidRPr="00FB03AE">
              <w:rPr>
                <w:rFonts w:ascii="Calibri" w:hAnsi="Calibri"/>
                <w:b/>
                <w:bCs/>
                <w:lang w:val="de-DE"/>
              </w:rPr>
              <w:t xml:space="preserve">Ich erkläre hiermit: </w:t>
            </w:r>
            <w:r w:rsidRPr="00FB03AE">
              <w:rPr>
                <w:rFonts w:asciiTheme="minorHAnsi" w:eastAsia="Tahoma" w:hAnsiTheme="minorHAnsi" w:cstheme="minorHAnsi"/>
                <w:lang w:val="de-DE"/>
              </w:rPr>
              <w:t xml:space="preserve">Es liegen keine Eintragungen im Gewerbezentralregister nach § 150a GewO vor, die z.B. einen Ausschluss nach § 21 </w:t>
            </w:r>
            <w:proofErr w:type="spellStart"/>
            <w:r w:rsidRPr="00FB03AE">
              <w:rPr>
                <w:rFonts w:asciiTheme="minorHAnsi" w:eastAsia="Tahoma" w:hAnsiTheme="minorHAnsi" w:cstheme="minorHAnsi"/>
                <w:lang w:val="de-DE"/>
              </w:rPr>
              <w:t>SchwarzArbG</w:t>
            </w:r>
            <w:proofErr w:type="spellEnd"/>
            <w:r w:rsidRPr="00FB03AE">
              <w:rPr>
                <w:rFonts w:asciiTheme="minorHAnsi" w:eastAsia="Tahoma" w:hAnsiTheme="minorHAnsi" w:cstheme="minorHAnsi"/>
                <w:lang w:val="de-DE"/>
              </w:rPr>
              <w:t xml:space="preserve"> oder nach § 5 Abs.1 oder 2 Arbeitnehmer-Entsendegesetz rechtfertigen.</w:t>
            </w:r>
          </w:p>
        </w:tc>
      </w:tr>
      <w:tr w:rsidR="003C0791" w:rsidRPr="0010202F" w14:paraId="3CB8FBEF" w14:textId="77777777" w:rsidTr="00816DC7">
        <w:tc>
          <w:tcPr>
            <w:tcW w:w="1836" w:type="dxa"/>
          </w:tcPr>
          <w:p w14:paraId="397539BF"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626354920"/>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613519FE" w14:textId="7F12E365"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4D331BA9" w14:textId="1F7F5665"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spacing w:val="5"/>
                <w:lang w:val="de-DE"/>
              </w:rPr>
              <w:t>Die Verpflichtung zur Zahlung von Steuern und Abgaben ist ordnungsgemäß erfüllt.</w:t>
            </w:r>
          </w:p>
        </w:tc>
      </w:tr>
      <w:tr w:rsidR="003C0791" w:rsidRPr="0010202F" w14:paraId="78B4AEB5" w14:textId="77777777" w:rsidTr="00816DC7">
        <w:tc>
          <w:tcPr>
            <w:tcW w:w="1836" w:type="dxa"/>
          </w:tcPr>
          <w:p w14:paraId="4BD30235"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2019306758"/>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79087CEC" w14:textId="524BDFB5"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55AD697C" w14:textId="72907E37"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Die Verpflichtung zur Zahlung der Beiträge zur gesetzlichen Sozialversicherung ist ordnungsgemäß erfüllt.</w:t>
            </w:r>
          </w:p>
        </w:tc>
      </w:tr>
      <w:tr w:rsidR="003C0791" w:rsidRPr="0010202F" w14:paraId="3ECF2E80" w14:textId="77777777" w:rsidTr="00816DC7">
        <w:tc>
          <w:tcPr>
            <w:tcW w:w="1836" w:type="dxa"/>
          </w:tcPr>
          <w:p w14:paraId="4E0E8E1F"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512507999"/>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1F6F22AA" w14:textId="5719AE74"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0591A0B7" w14:textId="27C5D5A2"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Die Verpflichtung zur Anmeldung und zur Zahlung der Beiträge an die Berufsgenossen</w:t>
            </w:r>
            <w:r w:rsidRPr="00BF3F5A">
              <w:rPr>
                <w:rFonts w:asciiTheme="minorHAnsi" w:eastAsia="Tahoma" w:hAnsiTheme="minorHAnsi" w:cstheme="minorHAnsi"/>
                <w:color w:val="000000"/>
                <w:lang w:val="de-DE"/>
              </w:rPr>
              <w:softHyphen/>
              <w:t>schaft ist erfüllt.</w:t>
            </w:r>
          </w:p>
        </w:tc>
      </w:tr>
      <w:tr w:rsidR="003C0791" w:rsidRPr="0010202F" w14:paraId="5FF9D899" w14:textId="77777777" w:rsidTr="00816DC7">
        <w:tc>
          <w:tcPr>
            <w:tcW w:w="1836" w:type="dxa"/>
          </w:tcPr>
          <w:p w14:paraId="5F5DDDAC"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2052421625"/>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2F0DFC22" w14:textId="6CE58BA5"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468E665D" w14:textId="6E753747"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spacing w:val="6"/>
                <w:lang w:val="de-DE"/>
              </w:rPr>
              <w:t>Das Unternehmen hat sein Gewerbe ordnungsgemäß angemeldet.</w:t>
            </w:r>
          </w:p>
        </w:tc>
      </w:tr>
      <w:tr w:rsidR="003C0791" w:rsidRPr="0010202F" w14:paraId="4665208B" w14:textId="77777777" w:rsidTr="00816DC7">
        <w:tc>
          <w:tcPr>
            <w:tcW w:w="1836" w:type="dxa"/>
          </w:tcPr>
          <w:p w14:paraId="12C50589"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99425280"/>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2B720B6C" w14:textId="7E2C1AB5"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512CFFFB" w14:textId="21D6957B" w:rsidR="003C0791" w:rsidRPr="00BF3F5A" w:rsidRDefault="003C0791" w:rsidP="003C0791">
            <w:pPr>
              <w:rPr>
                <w:rFonts w:asciiTheme="minorHAnsi" w:eastAsia="Tahoma" w:hAnsiTheme="minorHAnsi" w:cstheme="minorHAnsi"/>
                <w:color w:val="000000"/>
                <w:spacing w:val="6"/>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Es liegt keine rechtskräftige Verurteilung wegen schwerer Verstöße gegen strafrechtli</w:t>
            </w:r>
            <w:r w:rsidRPr="00BF3F5A">
              <w:rPr>
                <w:rFonts w:asciiTheme="minorHAnsi" w:eastAsia="Tahoma" w:hAnsiTheme="minorHAnsi" w:cstheme="minorHAnsi"/>
                <w:color w:val="000000"/>
                <w:lang w:val="de-DE"/>
              </w:rPr>
              <w:softHyphen/>
              <w:t>che Vorschriften (i.S.v. § 1 Abs. 1</w:t>
            </w:r>
            <w:r>
              <w:rPr>
                <w:rFonts w:asciiTheme="minorHAnsi" w:eastAsia="Tahoma" w:hAnsiTheme="minorHAnsi" w:cstheme="minorHAnsi"/>
                <w:color w:val="000000"/>
                <w:lang w:val="de-DE"/>
              </w:rPr>
              <w:t xml:space="preserve"> Nr. 1</w:t>
            </w:r>
            <w:r w:rsidRPr="00BF3F5A">
              <w:rPr>
                <w:rFonts w:asciiTheme="minorHAnsi" w:eastAsia="Tahoma" w:hAnsiTheme="minorHAnsi" w:cstheme="minorHAnsi"/>
                <w:color w:val="000000"/>
                <w:lang w:val="de-DE"/>
              </w:rPr>
              <w:t xml:space="preserve"> PBZugV) vor.</w:t>
            </w:r>
          </w:p>
        </w:tc>
      </w:tr>
      <w:tr w:rsidR="003C0791" w:rsidRPr="0010202F" w14:paraId="43D1E8D5" w14:textId="77777777" w:rsidTr="00816DC7">
        <w:tc>
          <w:tcPr>
            <w:tcW w:w="1836" w:type="dxa"/>
          </w:tcPr>
          <w:p w14:paraId="4E96EE35"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04274055"/>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0F3D4A9D" w14:textId="145E335B"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3D6416F7" w14:textId="1B5D13C8" w:rsidR="003C0791" w:rsidRPr="00BF3F5A" w:rsidRDefault="003C0791" w:rsidP="003C0791">
            <w:pPr>
              <w:rPr>
                <w:rFonts w:asciiTheme="minorHAnsi" w:eastAsia="Tahoma" w:hAnsiTheme="minorHAnsi" w:cstheme="minorHAnsi"/>
                <w:color w:val="000000"/>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Es liegen keine schweren Verstöße gegen arbeits- oder sozialrechtliche Pflichten, ins</w:t>
            </w:r>
            <w:r w:rsidRPr="00BF3F5A">
              <w:rPr>
                <w:rFonts w:asciiTheme="minorHAnsi" w:eastAsia="Tahoma" w:hAnsiTheme="minorHAnsi" w:cstheme="minorHAnsi"/>
                <w:color w:val="000000"/>
                <w:lang w:val="de-DE"/>
              </w:rPr>
              <w:softHyphen/>
              <w:t xml:space="preserve">besondere gegen die Vorschriften über die Lenk- und Ruhezeiten des Fahrpersonals, vor (i.S.v. § 1 Abs. 1 </w:t>
            </w:r>
            <w:r>
              <w:rPr>
                <w:rFonts w:asciiTheme="minorHAnsi" w:eastAsia="Tahoma" w:hAnsiTheme="minorHAnsi" w:cstheme="minorHAnsi"/>
                <w:color w:val="000000"/>
                <w:lang w:val="de-DE"/>
              </w:rPr>
              <w:t xml:space="preserve">Nr. 2b </w:t>
            </w:r>
            <w:r w:rsidRPr="00BF3F5A">
              <w:rPr>
                <w:rFonts w:asciiTheme="minorHAnsi" w:eastAsia="Tahoma" w:hAnsiTheme="minorHAnsi" w:cstheme="minorHAnsi"/>
                <w:color w:val="000000"/>
                <w:lang w:val="de-DE"/>
              </w:rPr>
              <w:t>PBZugV).</w:t>
            </w:r>
          </w:p>
        </w:tc>
      </w:tr>
      <w:tr w:rsidR="003C0791" w:rsidRPr="0010202F" w14:paraId="348566A6" w14:textId="77777777" w:rsidTr="00816DC7">
        <w:tc>
          <w:tcPr>
            <w:tcW w:w="1836" w:type="dxa"/>
          </w:tcPr>
          <w:p w14:paraId="75552016"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343211873"/>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5DBCEA78" w14:textId="7E0E6B61"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337BEED0" w14:textId="7AAB0B7D"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Es liegen keine schweren Verstöße gegen Vorschriften, die im Interesse der Verkehrs-</w:t>
            </w:r>
            <w:r>
              <w:rPr>
                <w:rFonts w:asciiTheme="minorHAnsi" w:eastAsia="Tahoma" w:hAnsiTheme="minorHAnsi" w:cstheme="minorHAnsi"/>
                <w:color w:val="000000"/>
                <w:lang w:val="de-DE"/>
              </w:rPr>
              <w:t xml:space="preserve"> </w:t>
            </w:r>
            <w:r w:rsidRPr="00BF3F5A">
              <w:rPr>
                <w:rFonts w:asciiTheme="minorHAnsi" w:eastAsia="Tahoma" w:hAnsiTheme="minorHAnsi" w:cstheme="minorHAnsi"/>
                <w:color w:val="000000"/>
                <w:lang w:val="de-DE"/>
              </w:rPr>
              <w:t>und Betriebssicherheit erlassen wurden (insbesondere die Vorschriften des Straßen</w:t>
            </w:r>
            <w:r w:rsidRPr="00BF3F5A">
              <w:rPr>
                <w:rFonts w:asciiTheme="minorHAnsi" w:eastAsia="Tahoma" w:hAnsiTheme="minorHAnsi" w:cstheme="minorHAnsi"/>
                <w:color w:val="000000"/>
                <w:lang w:val="de-DE"/>
              </w:rPr>
              <w:softHyphen/>
              <w:t xml:space="preserve">verkehrsgesetzes, der Straßenverkehrs-Ordnung oder der Straßenverkehrs-Zulassungs-Ordnung), vor (i.S.v. § 1 Abs. 1 </w:t>
            </w:r>
            <w:r>
              <w:rPr>
                <w:rFonts w:asciiTheme="minorHAnsi" w:eastAsia="Tahoma" w:hAnsiTheme="minorHAnsi" w:cstheme="minorHAnsi"/>
                <w:color w:val="000000"/>
                <w:lang w:val="de-DE"/>
              </w:rPr>
              <w:t xml:space="preserve">Nr. 2c </w:t>
            </w:r>
            <w:r w:rsidRPr="00BF3F5A">
              <w:rPr>
                <w:rFonts w:asciiTheme="minorHAnsi" w:eastAsia="Tahoma" w:hAnsiTheme="minorHAnsi" w:cstheme="minorHAnsi"/>
                <w:color w:val="000000"/>
                <w:lang w:val="de-DE"/>
              </w:rPr>
              <w:t>PBZugV).</w:t>
            </w:r>
          </w:p>
        </w:tc>
      </w:tr>
      <w:tr w:rsidR="003C0791" w:rsidRPr="0010202F" w14:paraId="0317A15C" w14:textId="77777777" w:rsidTr="00816DC7">
        <w:tc>
          <w:tcPr>
            <w:tcW w:w="1836" w:type="dxa"/>
          </w:tcPr>
          <w:p w14:paraId="1966A235"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588731984"/>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11697E49" w14:textId="3D598BE9"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171E5E62" w14:textId="224636A5"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 xml:space="preserve">Es liegen keine schweren Verstöße gegen § 1 des Pflichtversicherungsgesetzes vom 5. April 1965 (BGBl, S. 213) in der jeweils geltenden Fassung vor (i.S.v. § 1 Abs.1 </w:t>
            </w:r>
            <w:r>
              <w:rPr>
                <w:rFonts w:asciiTheme="minorHAnsi" w:eastAsia="Tahoma" w:hAnsiTheme="minorHAnsi" w:cstheme="minorHAnsi"/>
                <w:color w:val="000000"/>
                <w:lang w:val="de-DE"/>
              </w:rPr>
              <w:t xml:space="preserve">Nr. 2e </w:t>
            </w:r>
            <w:r w:rsidRPr="00BF3F5A">
              <w:rPr>
                <w:rFonts w:asciiTheme="minorHAnsi" w:eastAsia="Tahoma" w:hAnsiTheme="minorHAnsi" w:cstheme="minorHAnsi"/>
                <w:color w:val="000000"/>
                <w:lang w:val="de-DE"/>
              </w:rPr>
              <w:t>PBZugV) und der Bieter hat seine Verpflichtung zur Zahlung der Sozialbeiträge nach den Rechts</w:t>
            </w:r>
            <w:r w:rsidRPr="00BF3F5A">
              <w:rPr>
                <w:rFonts w:asciiTheme="minorHAnsi" w:eastAsia="Tahoma" w:hAnsiTheme="minorHAnsi" w:cstheme="minorHAnsi"/>
                <w:color w:val="000000"/>
                <w:lang w:val="de-DE"/>
              </w:rPr>
              <w:softHyphen/>
              <w:t>vorschriften des EU-Mitgliedsstaates, in dem er ansässig ist, oder nach den Rechtsvor</w:t>
            </w:r>
            <w:r w:rsidRPr="00BF3F5A">
              <w:rPr>
                <w:rFonts w:asciiTheme="minorHAnsi" w:eastAsia="Tahoma" w:hAnsiTheme="minorHAnsi" w:cstheme="minorHAnsi"/>
                <w:color w:val="000000"/>
                <w:lang w:val="de-DE"/>
              </w:rPr>
              <w:softHyphen/>
              <w:t>schriften des EU-Mitgliedsstaates des Auftraggebers erfüllt.</w:t>
            </w:r>
          </w:p>
        </w:tc>
      </w:tr>
      <w:tr w:rsidR="003C0791" w:rsidRPr="0010202F" w14:paraId="563A7983" w14:textId="77777777" w:rsidTr="00816DC7">
        <w:tc>
          <w:tcPr>
            <w:tcW w:w="1836" w:type="dxa"/>
          </w:tcPr>
          <w:p w14:paraId="6D20E90C"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674070376"/>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2299570A" w14:textId="64C698E5"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6FACE0D7" w14:textId="3A01234C"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Es liegen keine schweren Verstöße gegen Bestimmungen zu Arbeitsschutz- und Arbeitsrecht vor.</w:t>
            </w:r>
          </w:p>
        </w:tc>
      </w:tr>
      <w:tr w:rsidR="003C0791" w:rsidRPr="0010202F" w14:paraId="5160BDB1" w14:textId="77777777" w:rsidTr="00816DC7">
        <w:tc>
          <w:tcPr>
            <w:tcW w:w="1836" w:type="dxa"/>
          </w:tcPr>
          <w:p w14:paraId="0E98AB9D"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p>
        </w:tc>
        <w:sdt>
          <w:sdtPr>
            <w:rPr>
              <w:rFonts w:asciiTheme="minorHAnsi" w:eastAsia="Arial" w:hAnsiTheme="minorHAnsi" w:cstheme="minorHAnsi"/>
              <w:b/>
              <w:color w:val="000000"/>
              <w:spacing w:val="-5"/>
              <w:lang w:val="de-DE"/>
            </w:rPr>
            <w:id w:val="1850981077"/>
            <w14:checkbox>
              <w14:checked w14:val="0"/>
              <w14:checkedState w14:val="2612" w14:font="MS Gothic"/>
              <w14:uncheckedState w14:val="2610" w14:font="MS Gothic"/>
            </w14:checkbox>
          </w:sdtPr>
          <w:sdtEndPr/>
          <w:sdtContent>
            <w:tc>
              <w:tcPr>
                <w:tcW w:w="1417" w:type="dxa"/>
                <w:shd w:val="clear" w:color="auto" w:fill="FFE599" w:themeFill="accent4" w:themeFillTint="66"/>
              </w:tcPr>
              <w:p w14:paraId="11FC6F78" w14:textId="388A92AE" w:rsidR="003C0791" w:rsidRDefault="003C0791" w:rsidP="003C0791">
                <w:pPr>
                  <w:spacing w:line="230" w:lineRule="exact"/>
                  <w:jc w:val="center"/>
                  <w:textAlignment w:val="baseline"/>
                  <w:rPr>
                    <w:rFonts w:ascii="MS Gothic" w:eastAsia="MS Gothic" w:hAnsi="MS Gothic" w:cstheme="minorHAnsi"/>
                    <w:b/>
                    <w:color w:val="000000"/>
                    <w:spacing w:val="-5"/>
                    <w:lang w:val="de-DE"/>
                  </w:rPr>
                </w:pPr>
                <w:r>
                  <w:rPr>
                    <w:rFonts w:ascii="MS Gothic" w:eastAsia="MS Gothic" w:hAnsi="MS Gothic" w:cstheme="minorHAnsi" w:hint="eastAsia"/>
                    <w:b/>
                    <w:color w:val="000000"/>
                    <w:spacing w:val="-5"/>
                    <w:lang w:val="de-DE"/>
                  </w:rPr>
                  <w:t>☐</w:t>
                </w:r>
              </w:p>
            </w:tc>
          </w:sdtContent>
        </w:sdt>
        <w:tc>
          <w:tcPr>
            <w:tcW w:w="5665" w:type="dxa"/>
          </w:tcPr>
          <w:p w14:paraId="1C4D025F" w14:textId="55B756D4" w:rsidR="003C0791" w:rsidRPr="00FB03AE" w:rsidRDefault="003C0791" w:rsidP="003C0791">
            <w:pPr>
              <w:rPr>
                <w:rFonts w:ascii="Calibri" w:hAnsi="Calibri"/>
                <w:b/>
                <w:bCs/>
                <w:lang w:val="de-DE"/>
              </w:rPr>
            </w:pPr>
            <w:r w:rsidRPr="00FB03AE">
              <w:rPr>
                <w:rFonts w:ascii="Calibri" w:hAnsi="Calibri"/>
                <w:b/>
                <w:bCs/>
                <w:lang w:val="de-DE"/>
              </w:rPr>
              <w:t>Ich erkläre hiermit:</w:t>
            </w:r>
            <w:r>
              <w:rPr>
                <w:rFonts w:ascii="Calibri" w:hAnsi="Calibri"/>
                <w:b/>
                <w:bCs/>
                <w:lang w:val="de-DE"/>
              </w:rPr>
              <w:t xml:space="preserve"> </w:t>
            </w:r>
            <w:r w:rsidRPr="00BF3F5A">
              <w:rPr>
                <w:rFonts w:asciiTheme="minorHAnsi" w:eastAsia="Tahoma" w:hAnsiTheme="minorHAnsi" w:cstheme="minorHAnsi"/>
                <w:color w:val="000000"/>
                <w:lang w:val="de-DE"/>
              </w:rPr>
              <w:t>Das vom Unterzeichner vertretene Unternehmen ist auf die Erbringung der angebote</w:t>
            </w:r>
            <w:r w:rsidRPr="00BF3F5A">
              <w:rPr>
                <w:rFonts w:asciiTheme="minorHAnsi" w:eastAsia="Tahoma" w:hAnsiTheme="minorHAnsi" w:cstheme="minorHAnsi"/>
                <w:color w:val="000000"/>
                <w:lang w:val="de-DE"/>
              </w:rPr>
              <w:softHyphen/>
              <w:t>nen Leistungen eingerichtet</w:t>
            </w:r>
          </w:p>
        </w:tc>
      </w:tr>
      <w:tr w:rsidR="003C0791" w:rsidRPr="0010202F" w14:paraId="52A9CB7E" w14:textId="77777777" w:rsidTr="00816DC7">
        <w:tc>
          <w:tcPr>
            <w:tcW w:w="1836" w:type="dxa"/>
          </w:tcPr>
          <w:p w14:paraId="7D8A319B" w14:textId="77777777" w:rsidR="003C0791" w:rsidRPr="00ED5769" w:rsidRDefault="003C0791" w:rsidP="003C0791">
            <w:pPr>
              <w:spacing w:line="230" w:lineRule="exact"/>
              <w:textAlignment w:val="baseline"/>
              <w:rPr>
                <w:rFonts w:asciiTheme="minorHAnsi" w:eastAsia="Arial" w:hAnsiTheme="minorHAnsi" w:cstheme="minorHAnsi"/>
                <w:b/>
                <w:bCs/>
                <w:color w:val="000000"/>
                <w:spacing w:val="-5"/>
                <w:lang w:val="de-DE"/>
              </w:rPr>
            </w:pPr>
            <w:bookmarkStart w:id="0" w:name="_Hlk51793155"/>
          </w:p>
        </w:tc>
        <w:tc>
          <w:tcPr>
            <w:tcW w:w="1417" w:type="dxa"/>
            <w:shd w:val="clear" w:color="auto" w:fill="FFFFFF" w:themeFill="background1"/>
          </w:tcPr>
          <w:p w14:paraId="399E0231" w14:textId="77777777" w:rsidR="003C0791" w:rsidRDefault="003C0791" w:rsidP="003C0791">
            <w:pPr>
              <w:spacing w:line="230" w:lineRule="exact"/>
              <w:jc w:val="center"/>
              <w:textAlignment w:val="baseline"/>
              <w:rPr>
                <w:rFonts w:ascii="MS Gothic" w:eastAsia="MS Gothic" w:hAnsi="MS Gothic" w:cstheme="minorHAnsi"/>
                <w:b/>
                <w:color w:val="000000"/>
                <w:spacing w:val="-5"/>
                <w:lang w:val="de-DE"/>
              </w:rPr>
            </w:pPr>
          </w:p>
        </w:tc>
        <w:tc>
          <w:tcPr>
            <w:tcW w:w="5665" w:type="dxa"/>
            <w:shd w:val="clear" w:color="auto" w:fill="FBE4D5" w:themeFill="accent2" w:themeFillTint="33"/>
          </w:tcPr>
          <w:p w14:paraId="7DC6E771" w14:textId="426D19FC" w:rsidR="003C0791" w:rsidRPr="00E62E13" w:rsidRDefault="003C0791" w:rsidP="003C0791">
            <w:pPr>
              <w:rPr>
                <w:rFonts w:ascii="Calibri" w:eastAsia="Times New Roman" w:hAnsi="Calibri"/>
                <w:color w:val="000000"/>
                <w:lang w:val="de-DE"/>
              </w:rPr>
            </w:pPr>
            <w:r w:rsidRPr="0080475A">
              <w:rPr>
                <w:rFonts w:ascii="Calibri" w:hAnsi="Calibri"/>
                <w:color w:val="FF0000"/>
                <w:sz w:val="56"/>
                <w:szCs w:val="56"/>
                <w:lang w:val="de-DE"/>
              </w:rPr>
              <w:t>X</w:t>
            </w:r>
            <w:r>
              <w:rPr>
                <w:rFonts w:ascii="Calibri" w:hAnsi="Calibri"/>
                <w:color w:val="FF0000"/>
                <w:sz w:val="56"/>
                <w:szCs w:val="56"/>
                <w:lang w:val="de-DE"/>
              </w:rPr>
              <w:t xml:space="preserve"> </w:t>
            </w:r>
            <w:r>
              <w:rPr>
                <w:rFonts w:ascii="Calibri" w:hAnsi="Calibri"/>
                <w:color w:val="000000"/>
                <w:lang w:val="de-DE"/>
              </w:rPr>
              <w:t xml:space="preserve">Name, Ort, </w:t>
            </w:r>
            <w:r w:rsidRPr="0080475A">
              <w:rPr>
                <w:rFonts w:ascii="Calibri" w:hAnsi="Calibri"/>
                <w:color w:val="000000"/>
                <w:lang w:val="de-DE"/>
              </w:rPr>
              <w:t>Datum, einfache e</w:t>
            </w:r>
            <w:r>
              <w:rPr>
                <w:rFonts w:ascii="Calibri" w:hAnsi="Calibri"/>
                <w:color w:val="000000"/>
                <w:lang w:val="de-DE"/>
              </w:rPr>
              <w:t>lektronische Signatur</w:t>
            </w:r>
          </w:p>
        </w:tc>
      </w:tr>
      <w:bookmarkEnd w:id="0"/>
    </w:tbl>
    <w:p w14:paraId="667B951C" w14:textId="77777777" w:rsidR="00C55CA0" w:rsidRPr="000511DD" w:rsidRDefault="00C55CA0" w:rsidP="00816DC7">
      <w:pPr>
        <w:rPr>
          <w:lang w:val="de-DE"/>
        </w:rPr>
      </w:pPr>
    </w:p>
    <w:sectPr w:rsidR="00C55CA0" w:rsidRPr="000511D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EBD6" w14:textId="77777777" w:rsidR="00A169C5" w:rsidRDefault="00A169C5" w:rsidP="00C55CA0">
      <w:r>
        <w:separator/>
      </w:r>
    </w:p>
  </w:endnote>
  <w:endnote w:type="continuationSeparator" w:id="0">
    <w:p w14:paraId="1562FD67" w14:textId="77777777" w:rsidR="00A169C5" w:rsidRDefault="00A169C5" w:rsidP="00C5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roxima Nova">
    <w:altName w:val="Candara"/>
    <w:panose1 w:val="02000506030000020004"/>
    <w:charset w:val="00"/>
    <w:family w:val="auto"/>
    <w:pitch w:val="variable"/>
    <w:sig w:usb0="A00002EF" w:usb1="5000E0FB" w:usb2="00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6924" w14:textId="03B31270" w:rsidR="005820CE" w:rsidRPr="005820CE" w:rsidRDefault="005820CE" w:rsidP="005820CE">
    <w:pPr>
      <w:pStyle w:val="Fuzeile"/>
      <w:jc w:val="right"/>
      <w:rPr>
        <w:rFonts w:asciiTheme="minorHAnsi" w:hAnsiTheme="minorHAnsi" w:cstheme="minorHAnsi"/>
      </w:rPr>
    </w:pPr>
    <w:r w:rsidRPr="005820CE">
      <w:rPr>
        <w:rFonts w:asciiTheme="minorHAnsi" w:hAnsiTheme="minorHAnsi" w:cstheme="minorHAnsi"/>
      </w:rPr>
      <w:fldChar w:fldCharType="begin"/>
    </w:r>
    <w:r w:rsidRPr="005820CE">
      <w:rPr>
        <w:rFonts w:asciiTheme="minorHAnsi" w:hAnsiTheme="minorHAnsi" w:cstheme="minorHAnsi"/>
      </w:rPr>
      <w:instrText xml:space="preserve"> PAGE   \* MERGEFORMAT </w:instrText>
    </w:r>
    <w:r w:rsidRPr="005820CE">
      <w:rPr>
        <w:rFonts w:asciiTheme="minorHAnsi" w:hAnsiTheme="minorHAnsi" w:cstheme="minorHAnsi"/>
      </w:rPr>
      <w:fldChar w:fldCharType="separate"/>
    </w:r>
    <w:r w:rsidRPr="005820CE">
      <w:rPr>
        <w:rFonts w:asciiTheme="minorHAnsi" w:hAnsiTheme="minorHAnsi" w:cstheme="minorHAnsi"/>
        <w:noProof/>
      </w:rPr>
      <w:t>1</w:t>
    </w:r>
    <w:r w:rsidRPr="005820CE">
      <w:rPr>
        <w:rFonts w:asciiTheme="minorHAnsi" w:hAnsiTheme="minorHAnsi" w:cstheme="minorHAnsi"/>
      </w:rPr>
      <w:fldChar w:fldCharType="end"/>
    </w:r>
    <w:r w:rsidRPr="005820CE">
      <w:rPr>
        <w:rFonts w:asciiTheme="minorHAnsi" w:hAnsiTheme="minorHAnsi" w:cstheme="minorHAnsi"/>
      </w:rPr>
      <w:t>/</w:t>
    </w:r>
    <w:r w:rsidRPr="005820CE">
      <w:rPr>
        <w:rFonts w:asciiTheme="minorHAnsi" w:hAnsiTheme="minorHAnsi" w:cstheme="minorHAnsi"/>
      </w:rPr>
      <w:fldChar w:fldCharType="begin"/>
    </w:r>
    <w:r w:rsidRPr="005820CE">
      <w:rPr>
        <w:rFonts w:asciiTheme="minorHAnsi" w:hAnsiTheme="minorHAnsi" w:cstheme="minorHAnsi"/>
      </w:rPr>
      <w:instrText xml:space="preserve"> NUMPAGES   \* MERGEFORMAT </w:instrText>
    </w:r>
    <w:r w:rsidRPr="005820CE">
      <w:rPr>
        <w:rFonts w:asciiTheme="minorHAnsi" w:hAnsiTheme="minorHAnsi" w:cstheme="minorHAnsi"/>
      </w:rPr>
      <w:fldChar w:fldCharType="separate"/>
    </w:r>
    <w:r w:rsidRPr="005820CE">
      <w:rPr>
        <w:rFonts w:asciiTheme="minorHAnsi" w:hAnsiTheme="minorHAnsi" w:cstheme="minorHAnsi"/>
        <w:noProof/>
      </w:rPr>
      <w:t>8</w:t>
    </w:r>
    <w:r w:rsidRPr="005820CE">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62AF" w14:textId="77777777" w:rsidR="00A169C5" w:rsidRDefault="00A169C5" w:rsidP="00C55CA0">
      <w:r>
        <w:separator/>
      </w:r>
    </w:p>
  </w:footnote>
  <w:footnote w:type="continuationSeparator" w:id="0">
    <w:p w14:paraId="067A08BC" w14:textId="77777777" w:rsidR="00A169C5" w:rsidRDefault="00A169C5" w:rsidP="00C5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4B78" w14:textId="06E8D891" w:rsidR="005820CE" w:rsidRPr="005820CE" w:rsidRDefault="005820CE" w:rsidP="005820CE">
    <w:pPr>
      <w:pStyle w:val="Kopfzeile"/>
      <w:jc w:val="right"/>
      <w:rPr>
        <w:rFonts w:asciiTheme="minorHAnsi" w:hAnsiTheme="minorHAnsi"/>
        <w:sz w:val="18"/>
        <w:szCs w:val="18"/>
        <w:lang w:val="de-DE"/>
      </w:rPr>
    </w:pPr>
    <w:r w:rsidRPr="00681079">
      <w:rPr>
        <w:rFonts w:asciiTheme="minorHAnsi" w:hAnsiTheme="minorHAnsi"/>
        <w:sz w:val="18"/>
        <w:szCs w:val="18"/>
        <w:lang w:val="de-DE"/>
      </w:rPr>
      <w:t xml:space="preserve">Vergabeunterlagen </w:t>
    </w:r>
    <w:r>
      <w:rPr>
        <w:rFonts w:asciiTheme="minorHAnsi" w:hAnsiTheme="minorHAnsi"/>
        <w:sz w:val="18"/>
        <w:szCs w:val="18"/>
        <w:lang w:val="de-DE"/>
      </w:rPr>
      <w:t>LRA Neu-Ulm</w:t>
    </w:r>
    <w:r w:rsidRPr="00681079">
      <w:rPr>
        <w:rFonts w:asciiTheme="minorHAnsi" w:hAnsiTheme="minorHAnsi"/>
        <w:sz w:val="18"/>
        <w:szCs w:val="18"/>
        <w:lang w:val="de-DE"/>
      </w:rPr>
      <w:t xml:space="preserve"> Schülerbeförderung</w:t>
    </w:r>
  </w:p>
  <w:p w14:paraId="603628DC" w14:textId="2C650134" w:rsidR="00C55CA0" w:rsidRPr="00C55CA0" w:rsidRDefault="00437090" w:rsidP="00C55CA0">
    <w:pPr>
      <w:pStyle w:val="Kopfzeile"/>
      <w:jc w:val="right"/>
      <w:rPr>
        <w:rFonts w:asciiTheme="minorHAnsi" w:hAnsiTheme="minorHAnsi" w:cstheme="minorHAnsi"/>
        <w:lang w:val="de-DE"/>
      </w:rPr>
    </w:pPr>
    <w:r>
      <w:rPr>
        <w:rFonts w:asciiTheme="minorHAnsi" w:hAnsiTheme="minorHAnsi" w:cstheme="minorHAnsi"/>
        <w:lang w:val="de-DE"/>
      </w:rPr>
      <w:t>Eigenerklärung</w:t>
    </w:r>
    <w:r w:rsidR="00162DE3">
      <w:rPr>
        <w:rFonts w:asciiTheme="minorHAnsi" w:hAnsiTheme="minorHAnsi" w:cstheme="minorHAnsi"/>
        <w:lang w:val="de-DE"/>
      </w:rPr>
      <w:t xml:space="preserve"> Teil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067"/>
    <w:multiLevelType w:val="multilevel"/>
    <w:tmpl w:val="20022E08"/>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C8459E1"/>
    <w:multiLevelType w:val="multilevel"/>
    <w:tmpl w:val="B748D5F2"/>
    <w:lvl w:ilvl="0">
      <w:start w:val="1"/>
      <w:numFmt w:val="lowerLetter"/>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5D5419"/>
    <w:multiLevelType w:val="hybridMultilevel"/>
    <w:tmpl w:val="5AACF118"/>
    <w:lvl w:ilvl="0" w:tplc="5F66539A">
      <w:start w:val="1"/>
      <w:numFmt w:val="decimal"/>
      <w:pStyle w:val="DissErgebnisse"/>
      <w:lvlText w:val="%1."/>
      <w:lvlJc w:val="left"/>
      <w:pPr>
        <w:ind w:left="1006" w:hanging="360"/>
      </w:pPr>
      <w:rPr>
        <w:rFonts w:cs="Times New Roman"/>
      </w:rPr>
    </w:lvl>
    <w:lvl w:ilvl="1" w:tplc="ED8482EA">
      <w:start w:val="1"/>
      <w:numFmt w:val="lowerLetter"/>
      <w:lvlText w:val="%2."/>
      <w:lvlJc w:val="left"/>
      <w:pPr>
        <w:ind w:left="1724" w:hanging="360"/>
      </w:pPr>
      <w:rPr>
        <w:rFonts w:cs="Times New Roman"/>
      </w:rPr>
    </w:lvl>
    <w:lvl w:ilvl="2" w:tplc="0407001B" w:tentative="1">
      <w:start w:val="1"/>
      <w:numFmt w:val="lowerRoman"/>
      <w:lvlText w:val="%3."/>
      <w:lvlJc w:val="right"/>
      <w:pPr>
        <w:ind w:left="2444" w:hanging="180"/>
      </w:pPr>
      <w:rPr>
        <w:rFonts w:cs="Times New Roman"/>
      </w:rPr>
    </w:lvl>
    <w:lvl w:ilvl="3" w:tplc="0407000F" w:tentative="1">
      <w:start w:val="1"/>
      <w:numFmt w:val="decimal"/>
      <w:lvlText w:val="%4."/>
      <w:lvlJc w:val="left"/>
      <w:pPr>
        <w:ind w:left="3164" w:hanging="360"/>
      </w:pPr>
      <w:rPr>
        <w:rFonts w:cs="Times New Roman"/>
      </w:rPr>
    </w:lvl>
    <w:lvl w:ilvl="4" w:tplc="04070019" w:tentative="1">
      <w:start w:val="1"/>
      <w:numFmt w:val="lowerLetter"/>
      <w:lvlText w:val="%5."/>
      <w:lvlJc w:val="left"/>
      <w:pPr>
        <w:ind w:left="3884" w:hanging="360"/>
      </w:pPr>
      <w:rPr>
        <w:rFonts w:cs="Times New Roman"/>
      </w:rPr>
    </w:lvl>
    <w:lvl w:ilvl="5" w:tplc="0407001B" w:tentative="1">
      <w:start w:val="1"/>
      <w:numFmt w:val="lowerRoman"/>
      <w:lvlText w:val="%6."/>
      <w:lvlJc w:val="right"/>
      <w:pPr>
        <w:ind w:left="4604" w:hanging="180"/>
      </w:pPr>
      <w:rPr>
        <w:rFonts w:cs="Times New Roman"/>
      </w:rPr>
    </w:lvl>
    <w:lvl w:ilvl="6" w:tplc="0407000F" w:tentative="1">
      <w:start w:val="1"/>
      <w:numFmt w:val="decimal"/>
      <w:lvlText w:val="%7."/>
      <w:lvlJc w:val="left"/>
      <w:pPr>
        <w:ind w:left="5324" w:hanging="360"/>
      </w:pPr>
      <w:rPr>
        <w:rFonts w:cs="Times New Roman"/>
      </w:rPr>
    </w:lvl>
    <w:lvl w:ilvl="7" w:tplc="04070019" w:tentative="1">
      <w:start w:val="1"/>
      <w:numFmt w:val="lowerLetter"/>
      <w:lvlText w:val="%8."/>
      <w:lvlJc w:val="left"/>
      <w:pPr>
        <w:ind w:left="6044" w:hanging="360"/>
      </w:pPr>
      <w:rPr>
        <w:rFonts w:cs="Times New Roman"/>
      </w:rPr>
    </w:lvl>
    <w:lvl w:ilvl="8" w:tplc="0407001B" w:tentative="1">
      <w:start w:val="1"/>
      <w:numFmt w:val="lowerRoman"/>
      <w:lvlText w:val="%9."/>
      <w:lvlJc w:val="right"/>
      <w:pPr>
        <w:ind w:left="6764" w:hanging="180"/>
      </w:pPr>
      <w:rPr>
        <w:rFonts w:cs="Times New Roman"/>
      </w:rPr>
    </w:lvl>
  </w:abstractNum>
  <w:abstractNum w:abstractNumId="3" w15:restartNumberingAfterBreak="0">
    <w:nsid w:val="0F416FD0"/>
    <w:multiLevelType w:val="multilevel"/>
    <w:tmpl w:val="9A068650"/>
    <w:lvl w:ilvl="0">
      <w:start w:val="1"/>
      <w:numFmt w:val="decimal"/>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11327AE"/>
    <w:multiLevelType w:val="multilevel"/>
    <w:tmpl w:val="10F2894A"/>
    <w:lvl w:ilvl="0">
      <w:start w:val="1"/>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46D4C32"/>
    <w:multiLevelType w:val="multilevel"/>
    <w:tmpl w:val="D4926BB8"/>
    <w:lvl w:ilvl="0">
      <w:start w:val="1"/>
      <w:numFmt w:val="bullet"/>
      <w:lvlText w:val="q"/>
      <w:lvlJc w:val="left"/>
      <w:pPr>
        <w:tabs>
          <w:tab w:val="left" w:pos="648"/>
        </w:tabs>
        <w:ind w:left="720" w:firstLine="0"/>
      </w:pPr>
      <w:rPr>
        <w:rFonts w:ascii="Wingdings" w:eastAsia="Wingdings" w:hAnsi="Wingdings"/>
        <w:b/>
        <w:strike w:val="0"/>
        <w:dstrike w:val="0"/>
        <w:color w:val="000000"/>
        <w:spacing w:val="0"/>
        <w:w w:val="100"/>
        <w:sz w:val="17"/>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6991F16"/>
    <w:multiLevelType w:val="multilevel"/>
    <w:tmpl w:val="9BD0252A"/>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293CE6"/>
    <w:multiLevelType w:val="multilevel"/>
    <w:tmpl w:val="0400DD6C"/>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93209B"/>
    <w:multiLevelType w:val="multilevel"/>
    <w:tmpl w:val="390CE6F0"/>
    <w:lvl w:ilvl="0">
      <w:start w:val="2"/>
      <w:numFmt w:val="lowerLetter"/>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91C051C"/>
    <w:multiLevelType w:val="multilevel"/>
    <w:tmpl w:val="610A1F5C"/>
    <w:lvl w:ilvl="0">
      <w:start w:val="5"/>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DA44AC5"/>
    <w:multiLevelType w:val="multilevel"/>
    <w:tmpl w:val="61764182"/>
    <w:lvl w:ilvl="0">
      <w:start w:val="1"/>
      <w:numFmt w:val="decimal"/>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DBC7B7D"/>
    <w:multiLevelType w:val="multilevel"/>
    <w:tmpl w:val="5A10960A"/>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C7F39D1"/>
    <w:multiLevelType w:val="multilevel"/>
    <w:tmpl w:val="6FAC9430"/>
    <w:lvl w:ilvl="0">
      <w:start w:val="1"/>
      <w:numFmt w:val="bullet"/>
      <w:lvlText w:val="·"/>
      <w:lvlJc w:val="left"/>
      <w:pPr>
        <w:tabs>
          <w:tab w:val="left" w:pos="432"/>
        </w:tabs>
        <w:ind w:left="720" w:firstLine="0"/>
      </w:pPr>
      <w:rPr>
        <w:rFonts w:ascii="Symbol" w:eastAsia="Symbol" w:hAnsi="Symbol"/>
        <w:strike w:val="0"/>
        <w:dstrike w:val="0"/>
        <w:color w:val="000000"/>
        <w:spacing w:val="-1"/>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CDC1ED1"/>
    <w:multiLevelType w:val="multilevel"/>
    <w:tmpl w:val="DA92D29E"/>
    <w:lvl w:ilvl="0">
      <w:start w:val="1"/>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FBB51D6"/>
    <w:multiLevelType w:val="multilevel"/>
    <w:tmpl w:val="4508AB92"/>
    <w:styleLink w:val="Schrems"/>
    <w:lvl w:ilvl="0">
      <w:start w:val="1"/>
      <w:numFmt w:val="decimal"/>
      <w:lvlText w:val="Teil %1"/>
      <w:lvlJc w:val="left"/>
      <w:pPr>
        <w:ind w:left="357" w:hanging="357"/>
      </w:pPr>
      <w:rPr>
        <w:rFonts w:ascii="Calibri" w:hAnsi="Calibri" w:cs="Times New Roman" w:hint="default"/>
      </w:rPr>
    </w:lvl>
    <w:lvl w:ilvl="1">
      <w:start w:val="1"/>
      <w:numFmt w:val="upperLetter"/>
      <w:pStyle w:val="berschrift2"/>
      <w:lvlText w:val="%2."/>
      <w:lvlJc w:val="left"/>
      <w:pPr>
        <w:ind w:left="357" w:hanging="357"/>
      </w:pPr>
      <w:rPr>
        <w:rFonts w:cs="Times New Roman" w:hint="default"/>
      </w:rPr>
    </w:lvl>
    <w:lvl w:ilvl="2">
      <w:start w:val="1"/>
      <w:numFmt w:val="upperRoman"/>
      <w:pStyle w:val="berschrift3"/>
      <w:lvlText w:val="%3."/>
      <w:lvlJc w:val="left"/>
      <w:pPr>
        <w:ind w:left="357" w:hanging="357"/>
      </w:pPr>
      <w:rPr>
        <w:rFonts w:cs="Times New Roman" w:hint="default"/>
      </w:rPr>
    </w:lvl>
    <w:lvl w:ilvl="3">
      <w:start w:val="1"/>
      <w:numFmt w:val="decimal"/>
      <w:pStyle w:val="berschrift4"/>
      <w:lvlText w:val="%4."/>
      <w:lvlJc w:val="left"/>
      <w:pPr>
        <w:ind w:left="357" w:hanging="357"/>
      </w:pPr>
      <w:rPr>
        <w:rFonts w:cs="Times New Roman" w:hint="default"/>
      </w:rPr>
    </w:lvl>
    <w:lvl w:ilvl="4">
      <w:start w:val="1"/>
      <w:numFmt w:val="lowerLetter"/>
      <w:pStyle w:val="berschrift5"/>
      <w:lvlText w:val="%5)"/>
      <w:lvlJc w:val="left"/>
      <w:pPr>
        <w:ind w:left="357" w:hanging="357"/>
      </w:pPr>
      <w:rPr>
        <w:rFonts w:cs="Times New Roman" w:hint="default"/>
      </w:rPr>
    </w:lvl>
    <w:lvl w:ilvl="5">
      <w:start w:val="27"/>
      <w:numFmt w:val="lowerLetter"/>
      <w:pStyle w:val="berschrift6"/>
      <w:lvlText w:val="%6)"/>
      <w:lvlJc w:val="left"/>
      <w:pPr>
        <w:ind w:left="357" w:hanging="357"/>
      </w:pPr>
      <w:rPr>
        <w:rFonts w:cs="Times New Roman" w:hint="default"/>
      </w:rPr>
    </w:lvl>
    <w:lvl w:ilvl="6">
      <w:start w:val="1"/>
      <w:numFmt w:val="lowerRoman"/>
      <w:pStyle w:val="berschrift7"/>
      <w:lvlText w:val="(%7)"/>
      <w:lvlJc w:val="left"/>
      <w:pPr>
        <w:ind w:left="357" w:hanging="357"/>
      </w:pPr>
      <w:rPr>
        <w:rFonts w:cs="Times New Roman" w:hint="default"/>
      </w:rPr>
    </w:lvl>
    <w:lvl w:ilvl="7">
      <w:start w:val="1"/>
      <w:numFmt w:val="bullet"/>
      <w:lvlText w:val="■"/>
      <w:lvlJc w:val="left"/>
      <w:pPr>
        <w:ind w:left="357" w:hanging="357"/>
      </w:pPr>
      <w:rPr>
        <w:rFonts w:ascii="Proxima Nova" w:hAnsi="Proxima Nova" w:hint="default"/>
      </w:rPr>
    </w:lvl>
    <w:lvl w:ilvl="8">
      <w:start w:val="1"/>
      <w:numFmt w:val="lowerRoman"/>
      <w:lvlText w:val="%9."/>
      <w:lvlJc w:val="left"/>
      <w:pPr>
        <w:ind w:left="357" w:hanging="357"/>
      </w:pPr>
      <w:rPr>
        <w:rFonts w:cs="Times New Roman" w:hint="default"/>
      </w:rPr>
    </w:lvl>
  </w:abstractNum>
  <w:abstractNum w:abstractNumId="15" w15:restartNumberingAfterBreak="0">
    <w:nsid w:val="34543685"/>
    <w:multiLevelType w:val="multilevel"/>
    <w:tmpl w:val="B08CA0C4"/>
    <w:lvl w:ilvl="0">
      <w:start w:val="1"/>
      <w:numFmt w:val="bullet"/>
      <w:lvlText w:val="q"/>
      <w:lvlJc w:val="left"/>
      <w:pPr>
        <w:tabs>
          <w:tab w:val="left" w:pos="288"/>
        </w:tabs>
        <w:ind w:left="720" w:firstLine="0"/>
      </w:pPr>
      <w:rPr>
        <w:rFonts w:ascii="Wingdings" w:eastAsia="Wingdings" w:hAnsi="Wingdings"/>
        <w:strike w:val="0"/>
        <w:dstrike w:val="0"/>
        <w:color w:val="000000"/>
        <w:spacing w:val="0"/>
        <w:w w:val="100"/>
        <w:sz w:val="19"/>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68014F4"/>
    <w:multiLevelType w:val="multilevel"/>
    <w:tmpl w:val="29CCD8F4"/>
    <w:lvl w:ilvl="0">
      <w:start w:val="1"/>
      <w:numFmt w:val="decimal"/>
      <w:lvlText w:val="%1."/>
      <w:lvlJc w:val="left"/>
      <w:pPr>
        <w:tabs>
          <w:tab w:val="left" w:pos="288"/>
        </w:tabs>
        <w:ind w:left="720" w:firstLine="0"/>
      </w:pPr>
      <w:rPr>
        <w:rFonts w:ascii="Arial" w:eastAsia="Arial" w:hAnsi="Arial"/>
        <w:strike w:val="0"/>
        <w:dstrike w:val="0"/>
        <w:color w:val="000000"/>
        <w:spacing w:val="3"/>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6A51C29"/>
    <w:multiLevelType w:val="multilevel"/>
    <w:tmpl w:val="EC4E202C"/>
    <w:lvl w:ilvl="0">
      <w:start w:val="2"/>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2B740D"/>
    <w:multiLevelType w:val="multilevel"/>
    <w:tmpl w:val="F364EC8E"/>
    <w:lvl w:ilvl="0">
      <w:start w:val="3"/>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C3B6B61"/>
    <w:multiLevelType w:val="multilevel"/>
    <w:tmpl w:val="88B4FCDC"/>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B17064E"/>
    <w:multiLevelType w:val="multilevel"/>
    <w:tmpl w:val="35347512"/>
    <w:lvl w:ilvl="0">
      <w:start w:val="2"/>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D504BD6"/>
    <w:multiLevelType w:val="multilevel"/>
    <w:tmpl w:val="2A88F512"/>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D950672"/>
    <w:multiLevelType w:val="multilevel"/>
    <w:tmpl w:val="D28CF6D6"/>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29A2B1D"/>
    <w:multiLevelType w:val="hybridMultilevel"/>
    <w:tmpl w:val="86E6C6A2"/>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52D87624"/>
    <w:multiLevelType w:val="multilevel"/>
    <w:tmpl w:val="4BF8F22C"/>
    <w:lvl w:ilvl="0">
      <w:start w:val="1"/>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2F82F99"/>
    <w:multiLevelType w:val="hybridMultilevel"/>
    <w:tmpl w:val="7A1640B0"/>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6" w15:restartNumberingAfterBreak="0">
    <w:nsid w:val="59CE6C14"/>
    <w:multiLevelType w:val="multilevel"/>
    <w:tmpl w:val="F0962B18"/>
    <w:lvl w:ilvl="0">
      <w:start w:val="1"/>
      <w:numFmt w:val="lowerLetter"/>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F353A6"/>
    <w:multiLevelType w:val="hybridMultilevel"/>
    <w:tmpl w:val="85662166"/>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8" w15:restartNumberingAfterBreak="0">
    <w:nsid w:val="5FDF45AF"/>
    <w:multiLevelType w:val="multilevel"/>
    <w:tmpl w:val="2D9AEA50"/>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14739D0"/>
    <w:multiLevelType w:val="multilevel"/>
    <w:tmpl w:val="51B85D42"/>
    <w:lvl w:ilvl="0">
      <w:start w:val="2"/>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2DF45CA"/>
    <w:multiLevelType w:val="multilevel"/>
    <w:tmpl w:val="1ED648C6"/>
    <w:lvl w:ilvl="0">
      <w:start w:val="1"/>
      <w:numFmt w:val="decimal"/>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DF813F1"/>
    <w:multiLevelType w:val="multilevel"/>
    <w:tmpl w:val="746A6D3C"/>
    <w:lvl w:ilvl="0">
      <w:start w:val="1"/>
      <w:numFmt w:val="bullet"/>
      <w:lvlText w:val="q"/>
      <w:lvlJc w:val="left"/>
      <w:pPr>
        <w:tabs>
          <w:tab w:val="left" w:pos="360"/>
        </w:tabs>
        <w:ind w:left="720" w:firstLine="0"/>
      </w:pPr>
      <w:rPr>
        <w:rFonts w:ascii="Wingdings" w:eastAsia="Wingdings" w:hAnsi="Wingdings"/>
        <w:color w:val="000000"/>
        <w:spacing w:val="1"/>
        <w:w w:val="100"/>
        <w:sz w:val="20"/>
        <w:u w:val="singl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FCF3A18"/>
    <w:multiLevelType w:val="multilevel"/>
    <w:tmpl w:val="EE444F32"/>
    <w:lvl w:ilvl="0">
      <w:start w:val="1"/>
      <w:numFmt w:val="bullet"/>
      <w:lvlText w:val="q"/>
      <w:lvlJc w:val="left"/>
      <w:pPr>
        <w:tabs>
          <w:tab w:val="left" w:pos="360"/>
        </w:tabs>
        <w:ind w:left="720" w:firstLine="0"/>
      </w:pPr>
      <w:rPr>
        <w:rFonts w:ascii="Wingdings" w:eastAsia="Wingdings" w:hAnsi="Wingdings"/>
        <w:color w:val="000000"/>
        <w:spacing w:val="1"/>
        <w:w w:val="100"/>
        <w:sz w:val="20"/>
        <w:u w:val="singl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FF525D"/>
    <w:multiLevelType w:val="multilevel"/>
    <w:tmpl w:val="EC948CC2"/>
    <w:lvl w:ilvl="0">
      <w:start w:val="1"/>
      <w:numFmt w:val="bullet"/>
      <w:lvlText w:val="·"/>
      <w:lvlJc w:val="left"/>
      <w:pPr>
        <w:tabs>
          <w:tab w:val="left" w:pos="720"/>
        </w:tabs>
        <w:ind w:left="720"/>
      </w:pPr>
      <w:rPr>
        <w:rFonts w:ascii="Symbol" w:eastAsia="Symbol" w:hAnsi="Symbol"/>
        <w:strike w:val="0"/>
        <w:color w:val="000000"/>
        <w:spacing w:val="2"/>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CE6E43"/>
    <w:multiLevelType w:val="multilevel"/>
    <w:tmpl w:val="8CAC4A72"/>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A3062B"/>
    <w:multiLevelType w:val="multilevel"/>
    <w:tmpl w:val="B2D66DC8"/>
    <w:lvl w:ilvl="0">
      <w:start w:val="1"/>
      <w:numFmt w:val="bullet"/>
      <w:lvlText w:val="q"/>
      <w:lvlJc w:val="left"/>
      <w:pPr>
        <w:tabs>
          <w:tab w:val="left" w:pos="648"/>
        </w:tabs>
        <w:ind w:left="720" w:firstLine="0"/>
      </w:pPr>
      <w:rPr>
        <w:rFonts w:ascii="Wingdings" w:eastAsia="Wingdings" w:hAnsi="Wingdings"/>
        <w:b/>
        <w:strike w:val="0"/>
        <w:dstrike w:val="0"/>
        <w:color w:val="000000"/>
        <w:spacing w:val="6"/>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88B469B"/>
    <w:multiLevelType w:val="hybridMultilevel"/>
    <w:tmpl w:val="FBA0C806"/>
    <w:lvl w:ilvl="0" w:tplc="04070005">
      <w:start w:val="1"/>
      <w:numFmt w:val="bullet"/>
      <w:lvlText w:val=""/>
      <w:lvlJc w:val="left"/>
      <w:pPr>
        <w:ind w:left="1429" w:hanging="360"/>
      </w:pPr>
      <w:rPr>
        <w:rFonts w:ascii="Wingdings" w:hAnsi="Wingdings"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7D6F6408"/>
    <w:multiLevelType w:val="multilevel"/>
    <w:tmpl w:val="8DDA6DE6"/>
    <w:lvl w:ilvl="0">
      <w:start w:val="1"/>
      <w:numFmt w:val="bullet"/>
      <w:lvlText w:val="·"/>
      <w:lvlJc w:val="left"/>
      <w:pPr>
        <w:tabs>
          <w:tab w:val="left" w:pos="288"/>
        </w:tabs>
        <w:ind w:left="720" w:firstLine="0"/>
      </w:pPr>
      <w:rPr>
        <w:rFonts w:ascii="Symbol" w:eastAsia="Symbol" w:hAnsi="Symbol"/>
        <w:strike w:val="0"/>
        <w:dstrike w:val="0"/>
        <w:color w:val="000000"/>
        <w:spacing w:val="0"/>
        <w:w w:val="100"/>
        <w:sz w:val="20"/>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DF61CAB"/>
    <w:multiLevelType w:val="multilevel"/>
    <w:tmpl w:val="0C28A99C"/>
    <w:lvl w:ilvl="0">
      <w:start w:val="1"/>
      <w:numFmt w:val="decimal"/>
      <w:lvlText w:val="%1."/>
      <w:lvlJc w:val="left"/>
      <w:pPr>
        <w:tabs>
          <w:tab w:val="left" w:pos="288"/>
        </w:tabs>
        <w:ind w:left="720" w:firstLine="0"/>
      </w:pPr>
      <w:rPr>
        <w:rFonts w:ascii="Arial" w:eastAsia="Arial" w:hAnsi="Arial"/>
        <w:strike w:val="0"/>
        <w:dstrike w:val="0"/>
        <w:color w:val="000000"/>
        <w:spacing w:val="3"/>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09126927">
    <w:abstractNumId w:val="14"/>
  </w:num>
  <w:num w:numId="2" w16cid:durableId="1593205001">
    <w:abstractNumId w:val="6"/>
    <w:lvlOverride w:ilvl="0">
      <w:startOverride w:val="1"/>
    </w:lvlOverride>
    <w:lvlOverride w:ilvl="1"/>
    <w:lvlOverride w:ilvl="2"/>
    <w:lvlOverride w:ilvl="3"/>
    <w:lvlOverride w:ilvl="4"/>
    <w:lvlOverride w:ilvl="5"/>
    <w:lvlOverride w:ilvl="6"/>
    <w:lvlOverride w:ilvl="7"/>
    <w:lvlOverride w:ilvl="8"/>
  </w:num>
  <w:num w:numId="3" w16cid:durableId="1715158801">
    <w:abstractNumId w:val="1"/>
    <w:lvlOverride w:ilvl="0">
      <w:startOverride w:val="1"/>
    </w:lvlOverride>
    <w:lvlOverride w:ilvl="1"/>
    <w:lvlOverride w:ilvl="2"/>
    <w:lvlOverride w:ilvl="3"/>
    <w:lvlOverride w:ilvl="4"/>
    <w:lvlOverride w:ilvl="5"/>
    <w:lvlOverride w:ilvl="6"/>
    <w:lvlOverride w:ilvl="7"/>
    <w:lvlOverride w:ilvl="8"/>
  </w:num>
  <w:num w:numId="4" w16cid:durableId="1252163093">
    <w:abstractNumId w:val="7"/>
    <w:lvlOverride w:ilvl="0">
      <w:startOverride w:val="1"/>
    </w:lvlOverride>
    <w:lvlOverride w:ilvl="1"/>
    <w:lvlOverride w:ilvl="2"/>
    <w:lvlOverride w:ilvl="3"/>
    <w:lvlOverride w:ilvl="4"/>
    <w:lvlOverride w:ilvl="5"/>
    <w:lvlOverride w:ilvl="6"/>
    <w:lvlOverride w:ilvl="7"/>
    <w:lvlOverride w:ilvl="8"/>
  </w:num>
  <w:num w:numId="5" w16cid:durableId="1057627832">
    <w:abstractNumId w:val="11"/>
    <w:lvlOverride w:ilvl="0">
      <w:startOverride w:val="1"/>
    </w:lvlOverride>
    <w:lvlOverride w:ilvl="1"/>
    <w:lvlOverride w:ilvl="2"/>
    <w:lvlOverride w:ilvl="3"/>
    <w:lvlOverride w:ilvl="4"/>
    <w:lvlOverride w:ilvl="5"/>
    <w:lvlOverride w:ilvl="6"/>
    <w:lvlOverride w:ilvl="7"/>
    <w:lvlOverride w:ilvl="8"/>
  </w:num>
  <w:num w:numId="6" w16cid:durableId="1088845834">
    <w:abstractNumId w:val="20"/>
    <w:lvlOverride w:ilvl="0">
      <w:startOverride w:val="2"/>
    </w:lvlOverride>
    <w:lvlOverride w:ilvl="1"/>
    <w:lvlOverride w:ilvl="2"/>
    <w:lvlOverride w:ilvl="3"/>
    <w:lvlOverride w:ilvl="4"/>
    <w:lvlOverride w:ilvl="5"/>
    <w:lvlOverride w:ilvl="6"/>
    <w:lvlOverride w:ilvl="7"/>
    <w:lvlOverride w:ilvl="8"/>
  </w:num>
  <w:num w:numId="7" w16cid:durableId="1084375140">
    <w:abstractNumId w:val="30"/>
    <w:lvlOverride w:ilvl="0">
      <w:startOverride w:val="1"/>
    </w:lvlOverride>
    <w:lvlOverride w:ilvl="1"/>
    <w:lvlOverride w:ilvl="2"/>
    <w:lvlOverride w:ilvl="3"/>
    <w:lvlOverride w:ilvl="4"/>
    <w:lvlOverride w:ilvl="5"/>
    <w:lvlOverride w:ilvl="6"/>
    <w:lvlOverride w:ilvl="7"/>
    <w:lvlOverride w:ilvl="8"/>
  </w:num>
  <w:num w:numId="8" w16cid:durableId="460879728">
    <w:abstractNumId w:val="10"/>
    <w:lvlOverride w:ilvl="0">
      <w:startOverride w:val="1"/>
    </w:lvlOverride>
    <w:lvlOverride w:ilvl="1"/>
    <w:lvlOverride w:ilvl="2"/>
    <w:lvlOverride w:ilvl="3"/>
    <w:lvlOverride w:ilvl="4"/>
    <w:lvlOverride w:ilvl="5"/>
    <w:lvlOverride w:ilvl="6"/>
    <w:lvlOverride w:ilvl="7"/>
    <w:lvlOverride w:ilvl="8"/>
  </w:num>
  <w:num w:numId="9" w16cid:durableId="464859452">
    <w:abstractNumId w:val="17"/>
    <w:lvlOverride w:ilvl="0">
      <w:startOverride w:val="2"/>
    </w:lvlOverride>
    <w:lvlOverride w:ilvl="1"/>
    <w:lvlOverride w:ilvl="2"/>
    <w:lvlOverride w:ilvl="3"/>
    <w:lvlOverride w:ilvl="4"/>
    <w:lvlOverride w:ilvl="5"/>
    <w:lvlOverride w:ilvl="6"/>
    <w:lvlOverride w:ilvl="7"/>
    <w:lvlOverride w:ilvl="8"/>
  </w:num>
  <w:num w:numId="10" w16cid:durableId="819661117">
    <w:abstractNumId w:val="18"/>
    <w:lvlOverride w:ilvl="0">
      <w:startOverride w:val="3"/>
    </w:lvlOverride>
    <w:lvlOverride w:ilvl="1"/>
    <w:lvlOverride w:ilvl="2"/>
    <w:lvlOverride w:ilvl="3"/>
    <w:lvlOverride w:ilvl="4"/>
    <w:lvlOverride w:ilvl="5"/>
    <w:lvlOverride w:ilvl="6"/>
    <w:lvlOverride w:ilvl="7"/>
    <w:lvlOverride w:ilvl="8"/>
  </w:num>
  <w:num w:numId="11" w16cid:durableId="1416895999">
    <w:abstractNumId w:val="28"/>
    <w:lvlOverride w:ilvl="0">
      <w:startOverride w:val="1"/>
    </w:lvlOverride>
    <w:lvlOverride w:ilvl="1"/>
    <w:lvlOverride w:ilvl="2"/>
    <w:lvlOverride w:ilvl="3"/>
    <w:lvlOverride w:ilvl="4"/>
    <w:lvlOverride w:ilvl="5"/>
    <w:lvlOverride w:ilvl="6"/>
    <w:lvlOverride w:ilvl="7"/>
    <w:lvlOverride w:ilvl="8"/>
  </w:num>
  <w:num w:numId="12" w16cid:durableId="1775175203">
    <w:abstractNumId w:val="22"/>
    <w:lvlOverride w:ilvl="0">
      <w:startOverride w:val="1"/>
    </w:lvlOverride>
    <w:lvlOverride w:ilvl="1"/>
    <w:lvlOverride w:ilvl="2"/>
    <w:lvlOverride w:ilvl="3"/>
    <w:lvlOverride w:ilvl="4"/>
    <w:lvlOverride w:ilvl="5"/>
    <w:lvlOverride w:ilvl="6"/>
    <w:lvlOverride w:ilvl="7"/>
    <w:lvlOverride w:ilvl="8"/>
  </w:num>
  <w:num w:numId="13" w16cid:durableId="1743598875">
    <w:abstractNumId w:val="38"/>
    <w:lvlOverride w:ilvl="0">
      <w:startOverride w:val="1"/>
    </w:lvlOverride>
    <w:lvlOverride w:ilvl="1"/>
    <w:lvlOverride w:ilvl="2"/>
    <w:lvlOverride w:ilvl="3"/>
    <w:lvlOverride w:ilvl="4"/>
    <w:lvlOverride w:ilvl="5"/>
    <w:lvlOverride w:ilvl="6"/>
    <w:lvlOverride w:ilvl="7"/>
    <w:lvlOverride w:ilvl="8"/>
  </w:num>
  <w:num w:numId="14" w16cid:durableId="708339331">
    <w:abstractNumId w:val="16"/>
    <w:lvlOverride w:ilvl="0">
      <w:startOverride w:val="1"/>
    </w:lvlOverride>
    <w:lvlOverride w:ilvl="1"/>
    <w:lvlOverride w:ilvl="2"/>
    <w:lvlOverride w:ilvl="3"/>
    <w:lvlOverride w:ilvl="4"/>
    <w:lvlOverride w:ilvl="5"/>
    <w:lvlOverride w:ilvl="6"/>
    <w:lvlOverride w:ilvl="7"/>
    <w:lvlOverride w:ilvl="8"/>
  </w:num>
  <w:num w:numId="15" w16cid:durableId="1903633621">
    <w:abstractNumId w:val="26"/>
    <w:lvlOverride w:ilvl="0">
      <w:startOverride w:val="1"/>
    </w:lvlOverride>
    <w:lvlOverride w:ilvl="1"/>
    <w:lvlOverride w:ilvl="2"/>
    <w:lvlOverride w:ilvl="3"/>
    <w:lvlOverride w:ilvl="4"/>
    <w:lvlOverride w:ilvl="5"/>
    <w:lvlOverride w:ilvl="6"/>
    <w:lvlOverride w:ilvl="7"/>
    <w:lvlOverride w:ilvl="8"/>
  </w:num>
  <w:num w:numId="16" w16cid:durableId="128596280">
    <w:abstractNumId w:val="29"/>
    <w:lvlOverride w:ilvl="0">
      <w:startOverride w:val="2"/>
    </w:lvlOverride>
    <w:lvlOverride w:ilvl="1"/>
    <w:lvlOverride w:ilvl="2"/>
    <w:lvlOverride w:ilvl="3"/>
    <w:lvlOverride w:ilvl="4"/>
    <w:lvlOverride w:ilvl="5"/>
    <w:lvlOverride w:ilvl="6"/>
    <w:lvlOverride w:ilvl="7"/>
    <w:lvlOverride w:ilvl="8"/>
  </w:num>
  <w:num w:numId="17" w16cid:durableId="326131035">
    <w:abstractNumId w:val="3"/>
    <w:lvlOverride w:ilvl="0">
      <w:startOverride w:val="1"/>
    </w:lvlOverride>
    <w:lvlOverride w:ilvl="1"/>
    <w:lvlOverride w:ilvl="2"/>
    <w:lvlOverride w:ilvl="3"/>
    <w:lvlOverride w:ilvl="4"/>
    <w:lvlOverride w:ilvl="5"/>
    <w:lvlOverride w:ilvl="6"/>
    <w:lvlOverride w:ilvl="7"/>
    <w:lvlOverride w:ilvl="8"/>
  </w:num>
  <w:num w:numId="18" w16cid:durableId="1542353677">
    <w:abstractNumId w:val="8"/>
    <w:lvlOverride w:ilvl="0">
      <w:startOverride w:val="2"/>
    </w:lvlOverride>
    <w:lvlOverride w:ilvl="1"/>
    <w:lvlOverride w:ilvl="2"/>
    <w:lvlOverride w:ilvl="3"/>
    <w:lvlOverride w:ilvl="4"/>
    <w:lvlOverride w:ilvl="5"/>
    <w:lvlOverride w:ilvl="6"/>
    <w:lvlOverride w:ilvl="7"/>
    <w:lvlOverride w:ilvl="8"/>
  </w:num>
  <w:num w:numId="19" w16cid:durableId="1403529816">
    <w:abstractNumId w:val="4"/>
    <w:lvlOverride w:ilvl="0">
      <w:startOverride w:val="1"/>
    </w:lvlOverride>
    <w:lvlOverride w:ilvl="1"/>
    <w:lvlOverride w:ilvl="2"/>
    <w:lvlOverride w:ilvl="3"/>
    <w:lvlOverride w:ilvl="4"/>
    <w:lvlOverride w:ilvl="5"/>
    <w:lvlOverride w:ilvl="6"/>
    <w:lvlOverride w:ilvl="7"/>
    <w:lvlOverride w:ilvl="8"/>
  </w:num>
  <w:num w:numId="20" w16cid:durableId="1034576435">
    <w:abstractNumId w:val="13"/>
    <w:lvlOverride w:ilvl="0">
      <w:startOverride w:val="1"/>
    </w:lvlOverride>
    <w:lvlOverride w:ilvl="1"/>
    <w:lvlOverride w:ilvl="2"/>
    <w:lvlOverride w:ilvl="3"/>
    <w:lvlOverride w:ilvl="4"/>
    <w:lvlOverride w:ilvl="5"/>
    <w:lvlOverride w:ilvl="6"/>
    <w:lvlOverride w:ilvl="7"/>
    <w:lvlOverride w:ilvl="8"/>
  </w:num>
  <w:num w:numId="21" w16cid:durableId="1986661719">
    <w:abstractNumId w:val="24"/>
    <w:lvlOverride w:ilvl="0">
      <w:startOverride w:val="1"/>
    </w:lvlOverride>
    <w:lvlOverride w:ilvl="1"/>
    <w:lvlOverride w:ilvl="2"/>
    <w:lvlOverride w:ilvl="3"/>
    <w:lvlOverride w:ilvl="4"/>
    <w:lvlOverride w:ilvl="5"/>
    <w:lvlOverride w:ilvl="6"/>
    <w:lvlOverride w:ilvl="7"/>
    <w:lvlOverride w:ilvl="8"/>
  </w:num>
  <w:num w:numId="22" w16cid:durableId="1915436737">
    <w:abstractNumId w:val="0"/>
    <w:lvlOverride w:ilvl="0">
      <w:startOverride w:val="1"/>
    </w:lvlOverride>
    <w:lvlOverride w:ilvl="1"/>
    <w:lvlOverride w:ilvl="2"/>
    <w:lvlOverride w:ilvl="3"/>
    <w:lvlOverride w:ilvl="4"/>
    <w:lvlOverride w:ilvl="5"/>
    <w:lvlOverride w:ilvl="6"/>
    <w:lvlOverride w:ilvl="7"/>
    <w:lvlOverride w:ilvl="8"/>
  </w:num>
  <w:num w:numId="23" w16cid:durableId="1055929141">
    <w:abstractNumId w:val="9"/>
    <w:lvlOverride w:ilvl="0">
      <w:startOverride w:val="5"/>
    </w:lvlOverride>
    <w:lvlOverride w:ilvl="1"/>
    <w:lvlOverride w:ilvl="2"/>
    <w:lvlOverride w:ilvl="3"/>
    <w:lvlOverride w:ilvl="4"/>
    <w:lvlOverride w:ilvl="5"/>
    <w:lvlOverride w:ilvl="6"/>
    <w:lvlOverride w:ilvl="7"/>
    <w:lvlOverride w:ilvl="8"/>
  </w:num>
  <w:num w:numId="24" w16cid:durableId="1594051942">
    <w:abstractNumId w:val="19"/>
    <w:lvlOverride w:ilvl="0">
      <w:startOverride w:val="1"/>
    </w:lvlOverride>
    <w:lvlOverride w:ilvl="1"/>
    <w:lvlOverride w:ilvl="2"/>
    <w:lvlOverride w:ilvl="3"/>
    <w:lvlOverride w:ilvl="4"/>
    <w:lvlOverride w:ilvl="5"/>
    <w:lvlOverride w:ilvl="6"/>
    <w:lvlOverride w:ilvl="7"/>
    <w:lvlOverride w:ilvl="8"/>
  </w:num>
  <w:num w:numId="25" w16cid:durableId="1268733295">
    <w:abstractNumId w:val="2"/>
  </w:num>
  <w:num w:numId="26" w16cid:durableId="179928936">
    <w:abstractNumId w:val="33"/>
  </w:num>
  <w:num w:numId="27" w16cid:durableId="1474836472">
    <w:abstractNumId w:val="34"/>
  </w:num>
  <w:num w:numId="28" w16cid:durableId="810249250">
    <w:abstractNumId w:val="21"/>
  </w:num>
  <w:num w:numId="29" w16cid:durableId="1604847537">
    <w:abstractNumId w:val="12"/>
  </w:num>
  <w:num w:numId="30" w16cid:durableId="372270053">
    <w:abstractNumId w:val="37"/>
  </w:num>
  <w:num w:numId="31" w16cid:durableId="401634679">
    <w:abstractNumId w:val="25"/>
  </w:num>
  <w:num w:numId="32" w16cid:durableId="1969899235">
    <w:abstractNumId w:val="36"/>
  </w:num>
  <w:num w:numId="33" w16cid:durableId="1955751155">
    <w:abstractNumId w:val="27"/>
  </w:num>
  <w:num w:numId="34" w16cid:durableId="62216911">
    <w:abstractNumId w:val="23"/>
  </w:num>
  <w:num w:numId="35" w16cid:durableId="1340698839">
    <w:abstractNumId w:val="15"/>
  </w:num>
  <w:num w:numId="36" w16cid:durableId="1434740896">
    <w:abstractNumId w:val="35"/>
  </w:num>
  <w:num w:numId="37" w16cid:durableId="1378093063">
    <w:abstractNumId w:val="5"/>
  </w:num>
  <w:num w:numId="38" w16cid:durableId="1932086374">
    <w:abstractNumId w:val="31"/>
  </w:num>
  <w:num w:numId="39" w16cid:durableId="13043906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0"/>
    <w:rsid w:val="00020AFD"/>
    <w:rsid w:val="000511DD"/>
    <w:rsid w:val="0010202F"/>
    <w:rsid w:val="0011009A"/>
    <w:rsid w:val="001121B1"/>
    <w:rsid w:val="00162DE3"/>
    <w:rsid w:val="001C1643"/>
    <w:rsid w:val="00272FBE"/>
    <w:rsid w:val="0027713A"/>
    <w:rsid w:val="00284117"/>
    <w:rsid w:val="003C0791"/>
    <w:rsid w:val="00437090"/>
    <w:rsid w:val="00540813"/>
    <w:rsid w:val="005820CE"/>
    <w:rsid w:val="00592FF2"/>
    <w:rsid w:val="005A49B5"/>
    <w:rsid w:val="005D412C"/>
    <w:rsid w:val="006E1BC2"/>
    <w:rsid w:val="0072039A"/>
    <w:rsid w:val="00735253"/>
    <w:rsid w:val="007B0375"/>
    <w:rsid w:val="007D20C8"/>
    <w:rsid w:val="0080475A"/>
    <w:rsid w:val="00816DC7"/>
    <w:rsid w:val="00954DFC"/>
    <w:rsid w:val="00980C57"/>
    <w:rsid w:val="009A7AB0"/>
    <w:rsid w:val="009D56EA"/>
    <w:rsid w:val="00A01F71"/>
    <w:rsid w:val="00A169C5"/>
    <w:rsid w:val="00A55B1D"/>
    <w:rsid w:val="00B26EC9"/>
    <w:rsid w:val="00C55CA0"/>
    <w:rsid w:val="00C74481"/>
    <w:rsid w:val="00D012CD"/>
    <w:rsid w:val="00D530AC"/>
    <w:rsid w:val="00D55103"/>
    <w:rsid w:val="00DC2AAE"/>
    <w:rsid w:val="00DC6681"/>
    <w:rsid w:val="00E109FB"/>
    <w:rsid w:val="00E14B4E"/>
    <w:rsid w:val="00E62E13"/>
    <w:rsid w:val="00E973FA"/>
    <w:rsid w:val="00FB0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BB6FB8"/>
  <w15:chartTrackingRefBased/>
  <w15:docId w15:val="{5A6975FE-4BAE-4C99-A43A-CB936EAB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55CA0"/>
    <w:pPr>
      <w:spacing w:after="0" w:line="240" w:lineRule="auto"/>
    </w:pPr>
    <w:rPr>
      <w:rFonts w:ascii="Times New Roman" w:eastAsia="PMingLiU" w:hAnsi="Times New Roman" w:cs="Times New Roman"/>
      <w:lang w:val="en-US"/>
    </w:rPr>
  </w:style>
  <w:style w:type="paragraph" w:styleId="berschrift1">
    <w:name w:val="heading 1"/>
    <w:aliases w:val="DISSFPS1"/>
    <w:basedOn w:val="Standard"/>
    <w:next w:val="Standard"/>
    <w:link w:val="berschrift1Zchn"/>
    <w:autoRedefine/>
    <w:uiPriority w:val="9"/>
    <w:qFormat/>
    <w:rsid w:val="00C55CA0"/>
    <w:pPr>
      <w:keepNext/>
      <w:keepLines/>
      <w:spacing w:after="120"/>
      <w:ind w:left="357" w:hanging="357"/>
      <w:jc w:val="center"/>
      <w:outlineLvl w:val="0"/>
    </w:pPr>
    <w:rPr>
      <w:rFonts w:ascii="Calibri" w:eastAsia="Arial" w:hAnsi="Calibri"/>
      <w:b/>
      <w:bCs/>
      <w:sz w:val="24"/>
      <w:szCs w:val="28"/>
      <w:u w:val="single"/>
      <w:lang w:val="de-DE"/>
    </w:rPr>
  </w:style>
  <w:style w:type="paragraph" w:styleId="berschrift2">
    <w:name w:val="heading 2"/>
    <w:aliases w:val="DISSFPS2"/>
    <w:basedOn w:val="Standard"/>
    <w:next w:val="Standard"/>
    <w:link w:val="berschrift2Zchn"/>
    <w:autoRedefine/>
    <w:uiPriority w:val="9"/>
    <w:qFormat/>
    <w:rsid w:val="00C55CA0"/>
    <w:pPr>
      <w:keepNext/>
      <w:keepLines/>
      <w:numPr>
        <w:ilvl w:val="1"/>
        <w:numId w:val="1"/>
      </w:numPr>
      <w:spacing w:before="120" w:after="120"/>
      <w:outlineLvl w:val="1"/>
    </w:pPr>
    <w:rPr>
      <w:rFonts w:ascii="Calibri" w:eastAsia="Times New Roman" w:hAnsi="Calibri"/>
      <w:b/>
      <w:bCs/>
      <w:sz w:val="24"/>
      <w:szCs w:val="26"/>
    </w:rPr>
  </w:style>
  <w:style w:type="paragraph" w:styleId="berschrift3">
    <w:name w:val="heading 3"/>
    <w:aliases w:val="DISSFPS3"/>
    <w:basedOn w:val="Standard"/>
    <w:next w:val="Standard"/>
    <w:link w:val="berschrift3Zchn"/>
    <w:uiPriority w:val="9"/>
    <w:qFormat/>
    <w:rsid w:val="00C55CA0"/>
    <w:pPr>
      <w:keepNext/>
      <w:keepLines/>
      <w:numPr>
        <w:ilvl w:val="2"/>
        <w:numId w:val="1"/>
      </w:numPr>
      <w:spacing w:before="120" w:after="120"/>
      <w:outlineLvl w:val="2"/>
    </w:pPr>
    <w:rPr>
      <w:rFonts w:ascii="Calibri" w:eastAsia="Times New Roman" w:hAnsi="Calibri"/>
      <w:b/>
      <w:bCs/>
      <w:sz w:val="24"/>
      <w:szCs w:val="24"/>
    </w:rPr>
  </w:style>
  <w:style w:type="paragraph" w:styleId="berschrift4">
    <w:name w:val="heading 4"/>
    <w:aliases w:val="DISSFPS4"/>
    <w:basedOn w:val="Standard"/>
    <w:next w:val="Standard"/>
    <w:link w:val="berschrift4Zchn"/>
    <w:autoRedefine/>
    <w:uiPriority w:val="9"/>
    <w:qFormat/>
    <w:rsid w:val="00C55CA0"/>
    <w:pPr>
      <w:keepNext/>
      <w:keepLines/>
      <w:numPr>
        <w:ilvl w:val="3"/>
        <w:numId w:val="1"/>
      </w:numPr>
      <w:spacing w:before="120" w:after="120"/>
      <w:outlineLvl w:val="3"/>
    </w:pPr>
    <w:rPr>
      <w:rFonts w:ascii="Calibri" w:eastAsia="Times New Roman" w:hAnsi="Calibri"/>
      <w:b/>
      <w:bCs/>
      <w:iCs/>
      <w:sz w:val="24"/>
      <w:szCs w:val="24"/>
    </w:rPr>
  </w:style>
  <w:style w:type="paragraph" w:styleId="berschrift5">
    <w:name w:val="heading 5"/>
    <w:aliases w:val="DISSFPS5"/>
    <w:basedOn w:val="Standard"/>
    <w:next w:val="Standard"/>
    <w:link w:val="berschrift5Zchn"/>
    <w:uiPriority w:val="9"/>
    <w:qFormat/>
    <w:rsid w:val="00C55CA0"/>
    <w:pPr>
      <w:keepNext/>
      <w:keepLines/>
      <w:numPr>
        <w:ilvl w:val="4"/>
        <w:numId w:val="1"/>
      </w:numPr>
      <w:spacing w:before="120" w:after="120"/>
      <w:outlineLvl w:val="4"/>
    </w:pPr>
    <w:rPr>
      <w:rFonts w:ascii="Calibri" w:eastAsia="Times New Roman" w:hAnsi="Calibri"/>
      <w:b/>
      <w:sz w:val="24"/>
      <w:szCs w:val="24"/>
    </w:rPr>
  </w:style>
  <w:style w:type="paragraph" w:styleId="berschrift6">
    <w:name w:val="heading 6"/>
    <w:aliases w:val="DISSFPS6"/>
    <w:basedOn w:val="Standard"/>
    <w:next w:val="Standard"/>
    <w:link w:val="berschrift6Zchn"/>
    <w:uiPriority w:val="9"/>
    <w:qFormat/>
    <w:rsid w:val="00C55CA0"/>
    <w:pPr>
      <w:keepNext/>
      <w:keepLines/>
      <w:numPr>
        <w:ilvl w:val="5"/>
        <w:numId w:val="1"/>
      </w:numPr>
      <w:spacing w:before="120" w:after="120"/>
      <w:outlineLvl w:val="5"/>
    </w:pPr>
    <w:rPr>
      <w:rFonts w:ascii="Calibri" w:eastAsia="Times New Roman" w:hAnsi="Calibri"/>
      <w:b/>
      <w:i/>
      <w:iCs/>
      <w:sz w:val="24"/>
      <w:szCs w:val="24"/>
    </w:rPr>
  </w:style>
  <w:style w:type="paragraph" w:styleId="berschrift7">
    <w:name w:val="heading 7"/>
    <w:aliases w:val="DISSFPS7"/>
    <w:basedOn w:val="Standard"/>
    <w:next w:val="Standard"/>
    <w:link w:val="berschrift7Zchn"/>
    <w:uiPriority w:val="9"/>
    <w:qFormat/>
    <w:rsid w:val="00C55CA0"/>
    <w:pPr>
      <w:keepNext/>
      <w:keepLines/>
      <w:numPr>
        <w:ilvl w:val="6"/>
        <w:numId w:val="1"/>
      </w:numPr>
      <w:spacing w:before="120" w:after="120"/>
      <w:outlineLvl w:val="6"/>
    </w:pPr>
    <w:rPr>
      <w:rFonts w:ascii="Calibri" w:eastAsia="Times New Roman" w:hAnsi="Calibr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ISSFPS1 Zchn"/>
    <w:basedOn w:val="Absatz-Standardschriftart"/>
    <w:link w:val="berschrift1"/>
    <w:uiPriority w:val="9"/>
    <w:rsid w:val="00C55CA0"/>
    <w:rPr>
      <w:rFonts w:ascii="Calibri" w:eastAsia="Arial" w:hAnsi="Calibri" w:cs="Times New Roman"/>
      <w:b/>
      <w:bCs/>
      <w:sz w:val="24"/>
      <w:szCs w:val="28"/>
      <w:u w:val="single"/>
    </w:rPr>
  </w:style>
  <w:style w:type="character" w:customStyle="1" w:styleId="berschrift2Zchn">
    <w:name w:val="Überschrift 2 Zchn"/>
    <w:aliases w:val="DISSFPS2 Zchn"/>
    <w:basedOn w:val="Absatz-Standardschriftart"/>
    <w:link w:val="berschrift2"/>
    <w:uiPriority w:val="9"/>
    <w:rsid w:val="00C55CA0"/>
    <w:rPr>
      <w:rFonts w:ascii="Calibri" w:eastAsia="Times New Roman" w:hAnsi="Calibri" w:cs="Times New Roman"/>
      <w:b/>
      <w:bCs/>
      <w:sz w:val="24"/>
      <w:szCs w:val="26"/>
      <w:lang w:val="en-US"/>
    </w:rPr>
  </w:style>
  <w:style w:type="character" w:customStyle="1" w:styleId="berschrift3Zchn">
    <w:name w:val="Überschrift 3 Zchn"/>
    <w:aliases w:val="DISSFPS3 Zchn"/>
    <w:basedOn w:val="Absatz-Standardschriftart"/>
    <w:link w:val="berschrift3"/>
    <w:uiPriority w:val="9"/>
    <w:rsid w:val="00C55CA0"/>
    <w:rPr>
      <w:rFonts w:ascii="Calibri" w:eastAsia="Times New Roman" w:hAnsi="Calibri" w:cs="Times New Roman"/>
      <w:b/>
      <w:bCs/>
      <w:sz w:val="24"/>
      <w:szCs w:val="24"/>
      <w:lang w:val="en-US"/>
    </w:rPr>
  </w:style>
  <w:style w:type="character" w:customStyle="1" w:styleId="berschrift4Zchn">
    <w:name w:val="Überschrift 4 Zchn"/>
    <w:aliases w:val="DISSFPS4 Zchn"/>
    <w:basedOn w:val="Absatz-Standardschriftart"/>
    <w:link w:val="berschrift4"/>
    <w:uiPriority w:val="9"/>
    <w:rsid w:val="00C55CA0"/>
    <w:rPr>
      <w:rFonts w:ascii="Calibri" w:eastAsia="Times New Roman" w:hAnsi="Calibri" w:cs="Times New Roman"/>
      <w:b/>
      <w:bCs/>
      <w:iCs/>
      <w:sz w:val="24"/>
      <w:szCs w:val="24"/>
      <w:lang w:val="en-US"/>
    </w:rPr>
  </w:style>
  <w:style w:type="character" w:customStyle="1" w:styleId="berschrift5Zchn">
    <w:name w:val="Überschrift 5 Zchn"/>
    <w:aliases w:val="DISSFPS5 Zchn"/>
    <w:basedOn w:val="Absatz-Standardschriftart"/>
    <w:link w:val="berschrift5"/>
    <w:uiPriority w:val="9"/>
    <w:rsid w:val="00C55CA0"/>
    <w:rPr>
      <w:rFonts w:ascii="Calibri" w:eastAsia="Times New Roman" w:hAnsi="Calibri" w:cs="Times New Roman"/>
      <w:b/>
      <w:sz w:val="24"/>
      <w:szCs w:val="24"/>
      <w:lang w:val="en-US"/>
    </w:rPr>
  </w:style>
  <w:style w:type="character" w:customStyle="1" w:styleId="berschrift6Zchn">
    <w:name w:val="Überschrift 6 Zchn"/>
    <w:aliases w:val="DISSFPS6 Zchn"/>
    <w:basedOn w:val="Absatz-Standardschriftart"/>
    <w:link w:val="berschrift6"/>
    <w:uiPriority w:val="9"/>
    <w:rsid w:val="00C55CA0"/>
    <w:rPr>
      <w:rFonts w:ascii="Calibri" w:eastAsia="Times New Roman" w:hAnsi="Calibri" w:cs="Times New Roman"/>
      <w:b/>
      <w:i/>
      <w:iCs/>
      <w:sz w:val="24"/>
      <w:szCs w:val="24"/>
      <w:lang w:val="en-US"/>
    </w:rPr>
  </w:style>
  <w:style w:type="character" w:customStyle="1" w:styleId="berschrift7Zchn">
    <w:name w:val="Überschrift 7 Zchn"/>
    <w:aliases w:val="DISSFPS7 Zchn"/>
    <w:basedOn w:val="Absatz-Standardschriftart"/>
    <w:link w:val="berschrift7"/>
    <w:uiPriority w:val="9"/>
    <w:rsid w:val="00C55CA0"/>
    <w:rPr>
      <w:rFonts w:ascii="Calibri" w:eastAsia="Times New Roman" w:hAnsi="Calibri" w:cs="Times New Roman"/>
      <w:iCs/>
      <w:sz w:val="24"/>
      <w:szCs w:val="24"/>
      <w:lang w:val="en-US"/>
    </w:rPr>
  </w:style>
  <w:style w:type="numbering" w:customStyle="1" w:styleId="Schrems">
    <w:name w:val="Schrems"/>
    <w:rsid w:val="00C55CA0"/>
    <w:pPr>
      <w:numPr>
        <w:numId w:val="1"/>
      </w:numPr>
    </w:pPr>
  </w:style>
  <w:style w:type="paragraph" w:styleId="Kopfzeile">
    <w:name w:val="header"/>
    <w:basedOn w:val="Standard"/>
    <w:link w:val="KopfzeileZchn"/>
    <w:uiPriority w:val="99"/>
    <w:unhideWhenUsed/>
    <w:rsid w:val="00C55CA0"/>
    <w:pPr>
      <w:tabs>
        <w:tab w:val="center" w:pos="4536"/>
        <w:tab w:val="right" w:pos="9072"/>
      </w:tabs>
    </w:pPr>
  </w:style>
  <w:style w:type="character" w:customStyle="1" w:styleId="KopfzeileZchn">
    <w:name w:val="Kopfzeile Zchn"/>
    <w:basedOn w:val="Absatz-Standardschriftart"/>
    <w:link w:val="Kopfzeile"/>
    <w:uiPriority w:val="99"/>
    <w:rsid w:val="00C55CA0"/>
    <w:rPr>
      <w:rFonts w:ascii="Times New Roman" w:eastAsia="PMingLiU" w:hAnsi="Times New Roman" w:cs="Times New Roman"/>
      <w:lang w:val="en-US"/>
    </w:rPr>
  </w:style>
  <w:style w:type="paragraph" w:styleId="Fuzeile">
    <w:name w:val="footer"/>
    <w:basedOn w:val="Standard"/>
    <w:link w:val="FuzeileZchn"/>
    <w:uiPriority w:val="99"/>
    <w:unhideWhenUsed/>
    <w:rsid w:val="00C55CA0"/>
    <w:pPr>
      <w:tabs>
        <w:tab w:val="center" w:pos="4536"/>
        <w:tab w:val="right" w:pos="9072"/>
      </w:tabs>
    </w:pPr>
  </w:style>
  <w:style w:type="character" w:customStyle="1" w:styleId="FuzeileZchn">
    <w:name w:val="Fußzeile Zchn"/>
    <w:basedOn w:val="Absatz-Standardschriftart"/>
    <w:link w:val="Fuzeile"/>
    <w:uiPriority w:val="99"/>
    <w:rsid w:val="00C55CA0"/>
    <w:rPr>
      <w:rFonts w:ascii="Times New Roman" w:eastAsia="PMingLiU" w:hAnsi="Times New Roman" w:cs="Times New Roman"/>
      <w:lang w:val="en-US"/>
    </w:rPr>
  </w:style>
  <w:style w:type="paragraph" w:customStyle="1" w:styleId="DissErgebnisse">
    <w:name w:val="Diss_Ergebnisse"/>
    <w:basedOn w:val="Standard"/>
    <w:autoRedefine/>
    <w:qFormat/>
    <w:rsid w:val="00735253"/>
    <w:pPr>
      <w:keepLines/>
      <w:numPr>
        <w:numId w:val="25"/>
      </w:numPr>
      <w:suppressAutoHyphens/>
      <w:overflowPunct w:val="0"/>
      <w:autoSpaceDE w:val="0"/>
      <w:spacing w:before="120" w:line="360" w:lineRule="auto"/>
      <w:jc w:val="both"/>
      <w:textAlignment w:val="baseline"/>
    </w:pPr>
    <w:rPr>
      <w:rFonts w:eastAsia="Times New Roman"/>
      <w:sz w:val="24"/>
      <w:szCs w:val="20"/>
      <w:lang w:eastAsia="ar-SA"/>
    </w:rPr>
  </w:style>
  <w:style w:type="paragraph" w:styleId="Listenabsatz">
    <w:name w:val="List Paragraph"/>
    <w:basedOn w:val="Standard"/>
    <w:uiPriority w:val="34"/>
    <w:qFormat/>
    <w:rsid w:val="00735253"/>
    <w:pPr>
      <w:ind w:left="720"/>
      <w:contextualSpacing/>
    </w:pPr>
  </w:style>
  <w:style w:type="character" w:styleId="Hyperlink">
    <w:name w:val="Hyperlink"/>
    <w:basedOn w:val="Absatz-Standardschriftart"/>
    <w:uiPriority w:val="99"/>
    <w:unhideWhenUsed/>
    <w:rsid w:val="00735253"/>
    <w:rPr>
      <w:color w:val="0000FF"/>
      <w:u w:val="single"/>
    </w:rPr>
  </w:style>
  <w:style w:type="table" w:styleId="Tabellenraster">
    <w:name w:val="Table Grid"/>
    <w:basedOn w:val="NormaleTabelle"/>
    <w:uiPriority w:val="39"/>
    <w:rsid w:val="0043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62D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2DE3"/>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10043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Schrems</dc:creator>
  <cp:keywords/>
  <dc:description/>
  <cp:lastModifiedBy>Florian Schrems</cp:lastModifiedBy>
  <cp:revision>2</cp:revision>
  <dcterms:created xsi:type="dcterms:W3CDTF">2026-05-22T12:30:00Z</dcterms:created>
  <dcterms:modified xsi:type="dcterms:W3CDTF">2026-05-22T12:30:00Z</dcterms:modified>
</cp:coreProperties>
</file>